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A2" w:rsidRDefault="007F1BA2" w:rsidP="007F1BA2">
      <w:pPr>
        <w:tabs>
          <w:tab w:val="left" w:pos="2535"/>
        </w:tabs>
        <w:spacing w:after="0" w:line="240" w:lineRule="auto"/>
        <w:ind w:right="-6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F1BA2" w:rsidRDefault="007F1BA2" w:rsidP="007F1BA2">
      <w:pPr>
        <w:spacing w:after="0" w:line="240" w:lineRule="auto"/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ЗАМОСТЯНСКОГО СЕЛЬСОВЕТА</w:t>
      </w:r>
    </w:p>
    <w:p w:rsidR="007F1BA2" w:rsidRDefault="007F1BA2" w:rsidP="007F1BA2">
      <w:pPr>
        <w:spacing w:after="0" w:line="240" w:lineRule="auto"/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7F1BA2" w:rsidRDefault="007F1BA2" w:rsidP="007F1BA2">
      <w:pPr>
        <w:spacing w:after="0" w:line="240" w:lineRule="auto"/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7F1BA2" w:rsidRPr="005407E8" w:rsidRDefault="007F1BA2" w:rsidP="007F1B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1BA2" w:rsidRDefault="007F1BA2" w:rsidP="007F1BA2">
      <w:pPr>
        <w:spacing w:after="0" w:line="240" w:lineRule="auto"/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5407E8" w:rsidRPr="005407E8" w:rsidRDefault="005407E8" w:rsidP="007F1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1BA2" w:rsidRDefault="007F1BA2" w:rsidP="007F1B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07 ноября 2019г № 40 </w:t>
      </w:r>
    </w:p>
    <w:p w:rsidR="005407E8" w:rsidRPr="005407E8" w:rsidRDefault="005407E8" w:rsidP="007F1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1BA2" w:rsidRDefault="007F1BA2" w:rsidP="007F1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>
        <w:rPr>
          <w:rFonts w:ascii="Arial" w:hAnsi="Arial" w:cs="Arial"/>
          <w:b/>
          <w:color w:val="000000"/>
          <w:sz w:val="32"/>
          <w:szCs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>
        <w:rPr>
          <w:rFonts w:ascii="Arial" w:hAnsi="Arial" w:cs="Arial"/>
          <w:b/>
          <w:sz w:val="32"/>
          <w:szCs w:val="32"/>
        </w:rPr>
        <w:t>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7F1BA2" w:rsidRDefault="007F1BA2" w:rsidP="007F1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1BA2" w:rsidRDefault="007F1BA2" w:rsidP="005407E8">
      <w:pPr>
        <w:pStyle w:val="a4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 40 Федерального закона «Об общих принципах организации местного самоуправления в Российской Федерации», Собрание депутатов  Замостянского сельсовета Суджанского района решило:</w:t>
      </w:r>
    </w:p>
    <w:p w:rsidR="007F1BA2" w:rsidRDefault="007F1BA2" w:rsidP="005407E8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Порядок </w:t>
      </w:r>
      <w:r>
        <w:rPr>
          <w:rFonts w:ascii="Arial" w:hAnsi="Arial" w:cs="Arial"/>
          <w:color w:val="000000"/>
          <w:sz w:val="24"/>
          <w:szCs w:val="2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>
        <w:rPr>
          <w:rFonts w:ascii="Arial" w:hAnsi="Arial" w:cs="Arial"/>
          <w:sz w:val="24"/>
          <w:szCs w:val="24"/>
        </w:rPr>
        <w:t>, указанных в части 7.3-1 статьи 40 Федерального закона «Об общих принципах организации местного самоуправления в Российской Федерации» согласно приложению.</w:t>
      </w:r>
    </w:p>
    <w:p w:rsidR="007F1BA2" w:rsidRDefault="007F1BA2" w:rsidP="005407E8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1BA2" w:rsidRPr="007F1BA2" w:rsidRDefault="007F1BA2" w:rsidP="00540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со дня его принятия.</w:t>
      </w:r>
    </w:p>
    <w:p w:rsidR="007F1BA2" w:rsidRDefault="007F1BA2" w:rsidP="005407E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7F1BA2" w:rsidRDefault="007F1BA2" w:rsidP="005407E8">
      <w:pPr>
        <w:shd w:val="clear" w:color="auto" w:fill="FFFFFF"/>
        <w:tabs>
          <w:tab w:val="left" w:pos="5306"/>
        </w:tabs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7F1BA2" w:rsidRDefault="007F1BA2" w:rsidP="005407E8">
      <w:pPr>
        <w:shd w:val="clear" w:color="auto" w:fill="FFFFFF"/>
        <w:tabs>
          <w:tab w:val="left" w:pos="5306"/>
        </w:tabs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7F1BA2" w:rsidRDefault="007F1BA2" w:rsidP="005407E8">
      <w:pPr>
        <w:shd w:val="clear" w:color="auto" w:fill="FFFFFF"/>
        <w:tabs>
          <w:tab w:val="left" w:pos="5306"/>
        </w:tabs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7F1BA2" w:rsidRDefault="007F1BA2" w:rsidP="007F1BA2">
      <w:pPr>
        <w:shd w:val="clear" w:color="auto" w:fill="FFFFFF"/>
        <w:tabs>
          <w:tab w:val="left" w:pos="5306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F1BA2" w:rsidRDefault="007F1BA2" w:rsidP="007F1BA2">
      <w:pPr>
        <w:shd w:val="clear" w:color="auto" w:fill="FFFFFF"/>
        <w:tabs>
          <w:tab w:val="left" w:pos="530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Замостянского сельсовета                                               Н.С. Скибин </w:t>
      </w:r>
    </w:p>
    <w:p w:rsidR="007F1BA2" w:rsidRDefault="007F1BA2" w:rsidP="005407E8">
      <w:pPr>
        <w:shd w:val="clear" w:color="auto" w:fill="FFFFFF"/>
        <w:tabs>
          <w:tab w:val="left" w:pos="530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1BA2" w:rsidRDefault="007F1BA2" w:rsidP="005407E8">
      <w:pPr>
        <w:shd w:val="clear" w:color="auto" w:fill="FFFFFF"/>
        <w:tabs>
          <w:tab w:val="left" w:pos="608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1BA2" w:rsidRDefault="007F1BA2" w:rsidP="007F1BA2">
      <w:pPr>
        <w:shd w:val="clear" w:color="auto" w:fill="FFFFFF"/>
        <w:tabs>
          <w:tab w:val="left" w:pos="608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5407E8">
        <w:rPr>
          <w:rFonts w:ascii="Arial" w:hAnsi="Arial" w:cs="Arial"/>
          <w:sz w:val="24"/>
          <w:szCs w:val="24"/>
        </w:rPr>
        <w:t xml:space="preserve">лава Замостянского сельсовета                                    </w:t>
      </w:r>
      <w:r>
        <w:rPr>
          <w:rFonts w:ascii="Arial" w:hAnsi="Arial" w:cs="Arial"/>
          <w:sz w:val="24"/>
          <w:szCs w:val="24"/>
        </w:rPr>
        <w:t>Кирин В.В.</w:t>
      </w:r>
    </w:p>
    <w:p w:rsidR="007F1BA2" w:rsidRDefault="007F1BA2" w:rsidP="0054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1BA2" w:rsidRDefault="007F1BA2" w:rsidP="0054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1BA2" w:rsidRDefault="007F1BA2" w:rsidP="0054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1BA2" w:rsidRDefault="007F1BA2" w:rsidP="0054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1BA2" w:rsidRDefault="007F1BA2" w:rsidP="0054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1BA2" w:rsidRDefault="007F1BA2" w:rsidP="0054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1BA2" w:rsidRDefault="007F1BA2" w:rsidP="0054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1BA2" w:rsidRDefault="007F1BA2" w:rsidP="0054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1BA2" w:rsidRDefault="007F1BA2" w:rsidP="0054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1BA2" w:rsidRDefault="007F1BA2" w:rsidP="0054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1BA2" w:rsidRDefault="007F1BA2" w:rsidP="00540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1BA2" w:rsidRDefault="007F1BA2" w:rsidP="007F1B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F1BA2" w:rsidRDefault="007F1BA2" w:rsidP="007F1B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5407E8" w:rsidRDefault="005407E8" w:rsidP="007F1B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Замостянского сельсовета</w:t>
      </w:r>
    </w:p>
    <w:p w:rsidR="007F1BA2" w:rsidRDefault="007F1BA2" w:rsidP="007F1B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 района</w:t>
      </w:r>
    </w:p>
    <w:p w:rsidR="007F1BA2" w:rsidRDefault="005407E8" w:rsidP="007F1B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7F1BA2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7F1BA2">
        <w:rPr>
          <w:rFonts w:ascii="Arial" w:hAnsi="Arial" w:cs="Arial"/>
          <w:sz w:val="24"/>
          <w:szCs w:val="24"/>
        </w:rPr>
        <w:t>07.11.2019г №40</w:t>
      </w:r>
    </w:p>
    <w:p w:rsidR="007F1BA2" w:rsidRDefault="007F1BA2" w:rsidP="007F1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F1BA2" w:rsidRDefault="007F1BA2" w:rsidP="007F1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</w:t>
      </w:r>
    </w:p>
    <w:p w:rsidR="007F1BA2" w:rsidRDefault="007F1BA2" w:rsidP="007F1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>
        <w:rPr>
          <w:rFonts w:ascii="Arial" w:hAnsi="Arial" w:cs="Arial"/>
          <w:b/>
          <w:sz w:val="32"/>
          <w:szCs w:val="32"/>
        </w:rPr>
        <w:t>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7F1BA2" w:rsidRDefault="007F1BA2" w:rsidP="007F1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F1BA2" w:rsidRDefault="007F1BA2" w:rsidP="005407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Часть 1.</w:t>
      </w:r>
    </w:p>
    <w:p w:rsidR="007F1BA2" w:rsidRDefault="007F1BA2" w:rsidP="005407E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Style w:val="blk"/>
          <w:rFonts w:ascii="Arial" w:hAnsi="Arial" w:cs="Arial"/>
          <w:color w:val="000000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7F1BA2" w:rsidRDefault="007F1BA2" w:rsidP="005407E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blk"/>
          <w:rFonts w:ascii="Arial" w:hAnsi="Arial" w:cs="Arial"/>
          <w:color w:val="000000"/>
          <w:sz w:val="24"/>
          <w:szCs w:val="24"/>
        </w:rPr>
        <w:t>1) предупреждение;</w:t>
      </w:r>
    </w:p>
    <w:p w:rsidR="007F1BA2" w:rsidRDefault="007F1BA2" w:rsidP="005407E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blk"/>
          <w:rFonts w:ascii="Arial" w:hAnsi="Arial" w:cs="Arial"/>
          <w:color w:val="000000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F1BA2" w:rsidRDefault="007F1BA2" w:rsidP="005407E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blk"/>
          <w:rFonts w:ascii="Arial" w:hAnsi="Arial" w:cs="Arial"/>
          <w:color w:val="000000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F1BA2" w:rsidRDefault="007F1BA2" w:rsidP="005407E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blk"/>
          <w:rFonts w:ascii="Arial" w:hAnsi="Arial" w:cs="Arial"/>
          <w:color w:val="000000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F1BA2" w:rsidRDefault="007F1BA2" w:rsidP="005407E8">
      <w:pPr>
        <w:shd w:val="clear" w:color="auto" w:fill="FFFFFF"/>
        <w:spacing w:after="0" w:line="240" w:lineRule="auto"/>
        <w:ind w:firstLine="1134"/>
        <w:jc w:val="both"/>
        <w:rPr>
          <w:rStyle w:val="blk"/>
        </w:rPr>
      </w:pPr>
      <w:r>
        <w:rPr>
          <w:rStyle w:val="blk"/>
          <w:rFonts w:ascii="Arial" w:hAnsi="Arial" w:cs="Arial"/>
          <w:color w:val="000000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7F1BA2" w:rsidRDefault="007F1BA2" w:rsidP="007F1BA2">
      <w:pPr>
        <w:shd w:val="clear" w:color="auto" w:fill="FFFFFF"/>
        <w:spacing w:after="0" w:line="240" w:lineRule="auto"/>
        <w:jc w:val="center"/>
        <w:rPr>
          <w:rStyle w:val="blk"/>
          <w:rFonts w:ascii="Arial" w:hAnsi="Arial" w:cs="Arial"/>
          <w:color w:val="000000"/>
          <w:sz w:val="24"/>
          <w:szCs w:val="24"/>
        </w:rPr>
      </w:pPr>
    </w:p>
    <w:p w:rsidR="007F1BA2" w:rsidRDefault="007F1BA2" w:rsidP="007F1BA2">
      <w:pPr>
        <w:shd w:val="clear" w:color="auto" w:fill="FFFFFF"/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Часть 2.</w:t>
      </w:r>
    </w:p>
    <w:p w:rsidR="007F1BA2" w:rsidRDefault="007F1BA2" w:rsidP="005407E8">
      <w:pPr>
        <w:shd w:val="clear" w:color="auto" w:fill="FFFFFF"/>
        <w:spacing w:after="0" w:line="240" w:lineRule="auto"/>
        <w:ind w:firstLine="1134"/>
        <w:jc w:val="both"/>
        <w:rPr>
          <w:rStyle w:val="blk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Вопрос о досрочном прекращении полномочий </w:t>
      </w:r>
      <w:r>
        <w:rPr>
          <w:rStyle w:val="blk"/>
          <w:rFonts w:ascii="Arial" w:hAnsi="Arial" w:cs="Arial"/>
          <w:color w:val="000000"/>
          <w:sz w:val="24"/>
          <w:szCs w:val="24"/>
        </w:rPr>
        <w:t xml:space="preserve">депутата, члена выборного органа местного самоуправления, выборного должностного лица местного самоуправления рассматривается комиссией по соблюдению требований к служебному поведению и урегулирования конфликта интересов (либо иной комиссией, образованной в органе местного самоуправления в целях рассмотрения аналогичных вопросов в отношении указанных категорий лиц, далее </w:t>
      </w:r>
      <w:proofErr w:type="gramStart"/>
      <w:r>
        <w:rPr>
          <w:rStyle w:val="blk"/>
          <w:rFonts w:ascii="Arial" w:hAnsi="Arial" w:cs="Arial"/>
          <w:color w:val="000000"/>
          <w:sz w:val="24"/>
          <w:szCs w:val="24"/>
        </w:rPr>
        <w:t>–к</w:t>
      </w:r>
      <w:proofErr w:type="gramEnd"/>
      <w:r>
        <w:rPr>
          <w:rStyle w:val="blk"/>
          <w:rFonts w:ascii="Arial" w:hAnsi="Arial" w:cs="Arial"/>
          <w:color w:val="000000"/>
          <w:sz w:val="24"/>
          <w:szCs w:val="24"/>
        </w:rPr>
        <w:t>омиссия).</w:t>
      </w:r>
    </w:p>
    <w:p w:rsidR="007F1BA2" w:rsidRDefault="007F1BA2" w:rsidP="005407E8">
      <w:pPr>
        <w:shd w:val="clear" w:color="auto" w:fill="FFFFFF"/>
        <w:spacing w:after="0" w:line="240" w:lineRule="auto"/>
        <w:ind w:firstLine="1134"/>
        <w:jc w:val="both"/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2) Комиссия проверяет и оценивает фактические обстоятельства, являющиеся основанием для досрочного прекращения полномочий </w:t>
      </w:r>
      <w:r>
        <w:rPr>
          <w:rStyle w:val="blk"/>
          <w:rFonts w:ascii="Arial" w:hAnsi="Arial" w:cs="Arial"/>
          <w:color w:val="000000"/>
          <w:sz w:val="24"/>
          <w:szCs w:val="24"/>
        </w:rPr>
        <w:t xml:space="preserve">депутата, </w:t>
      </w:r>
      <w:r>
        <w:rPr>
          <w:rStyle w:val="blk"/>
          <w:rFonts w:ascii="Arial" w:hAnsi="Arial" w:cs="Arial"/>
          <w:color w:val="000000"/>
          <w:sz w:val="24"/>
          <w:szCs w:val="24"/>
        </w:rPr>
        <w:lastRenderedPageBreak/>
        <w:t xml:space="preserve">члена выборного органа местного самоуправления, выборного должностного лица местного самоуправления, и принимает решение об установлении оснований для досрочного </w:t>
      </w:r>
      <w:r>
        <w:rPr>
          <w:rFonts w:ascii="Arial" w:hAnsi="Arial" w:cs="Arial"/>
          <w:color w:val="000000"/>
          <w:sz w:val="24"/>
          <w:szCs w:val="24"/>
        </w:rPr>
        <w:t>прекращении полномочий.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По результатам заседания комиссии готовится соответствующее заключение.</w:t>
      </w:r>
    </w:p>
    <w:p w:rsidR="007F1BA2" w:rsidRDefault="007F1BA2" w:rsidP="005407E8">
      <w:pPr>
        <w:shd w:val="clear" w:color="auto" w:fill="FFFFFF"/>
        <w:spacing w:after="0" w:line="240" w:lineRule="auto"/>
        <w:ind w:firstLine="1134"/>
        <w:jc w:val="both"/>
        <w:rPr>
          <w:rStyle w:val="blk"/>
        </w:rPr>
      </w:pPr>
      <w:r>
        <w:rPr>
          <w:rFonts w:ascii="Arial" w:hAnsi="Arial" w:cs="Arial"/>
          <w:color w:val="000000"/>
          <w:sz w:val="24"/>
          <w:szCs w:val="24"/>
        </w:rPr>
        <w:t xml:space="preserve">3) Вопрос о досрочном прекращении полномочий </w:t>
      </w:r>
      <w:r>
        <w:rPr>
          <w:rStyle w:val="blk"/>
          <w:rFonts w:ascii="Arial" w:hAnsi="Arial" w:cs="Arial"/>
          <w:color w:val="000000"/>
          <w:sz w:val="24"/>
          <w:szCs w:val="24"/>
        </w:rPr>
        <w:t xml:space="preserve">депутата, члена выборного органа местного самоуправления, выборного должностного лица местного самоуправления включается в повестку </w:t>
      </w:r>
      <w:proofErr w:type="gramStart"/>
      <w:r>
        <w:rPr>
          <w:rStyle w:val="blk"/>
          <w:rFonts w:ascii="Arial" w:hAnsi="Arial" w:cs="Arial"/>
          <w:color w:val="000000"/>
          <w:sz w:val="24"/>
          <w:szCs w:val="24"/>
        </w:rPr>
        <w:t>дня ближайшего заседания представительного органа местного самоуправления муниципального образования</w:t>
      </w:r>
      <w:proofErr w:type="gramEnd"/>
      <w:r>
        <w:rPr>
          <w:rStyle w:val="blk"/>
          <w:rFonts w:ascii="Arial" w:hAnsi="Arial" w:cs="Arial"/>
          <w:color w:val="000000"/>
          <w:sz w:val="24"/>
          <w:szCs w:val="24"/>
        </w:rPr>
        <w:t>.</w:t>
      </w:r>
    </w:p>
    <w:p w:rsidR="007F1BA2" w:rsidRDefault="007F1BA2" w:rsidP="005407E8">
      <w:pPr>
        <w:shd w:val="clear" w:color="auto" w:fill="FFFFFF"/>
        <w:spacing w:after="0" w:line="240" w:lineRule="auto"/>
        <w:ind w:firstLine="1134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>
        <w:rPr>
          <w:rStyle w:val="blk"/>
          <w:rFonts w:ascii="Arial" w:hAnsi="Arial" w:cs="Arial"/>
          <w:color w:val="000000"/>
          <w:sz w:val="24"/>
          <w:szCs w:val="24"/>
        </w:rPr>
        <w:t xml:space="preserve">4) </w:t>
      </w:r>
      <w:r>
        <w:rPr>
          <w:rFonts w:ascii="Arial" w:hAnsi="Arial" w:cs="Arial"/>
          <w:color w:val="000000"/>
          <w:sz w:val="24"/>
          <w:szCs w:val="24"/>
        </w:rPr>
        <w:t xml:space="preserve">Решение о досрочном прекращении полномочий </w:t>
      </w:r>
      <w:r>
        <w:rPr>
          <w:rStyle w:val="blk"/>
          <w:rFonts w:ascii="Arial" w:hAnsi="Arial" w:cs="Arial"/>
          <w:color w:val="000000"/>
          <w:sz w:val="24"/>
          <w:szCs w:val="24"/>
        </w:rPr>
        <w:t>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представительного органа местного самоуправления муниципального образования, в котором определяется дата прекращения полномочий.</w:t>
      </w:r>
    </w:p>
    <w:p w:rsidR="007F1BA2" w:rsidRDefault="007F1BA2" w:rsidP="005407E8">
      <w:pPr>
        <w:shd w:val="clear" w:color="auto" w:fill="FFFFFF"/>
        <w:spacing w:after="0" w:line="240" w:lineRule="auto"/>
        <w:ind w:firstLine="1134"/>
        <w:jc w:val="both"/>
      </w:pPr>
      <w:proofErr w:type="gramStart"/>
      <w:r>
        <w:rPr>
          <w:rStyle w:val="blk"/>
          <w:rFonts w:ascii="Arial" w:hAnsi="Arial" w:cs="Arial"/>
          <w:color w:val="000000"/>
          <w:sz w:val="24"/>
          <w:szCs w:val="24"/>
        </w:rPr>
        <w:t xml:space="preserve">5) </w:t>
      </w:r>
      <w:r>
        <w:rPr>
          <w:rFonts w:ascii="Arial" w:hAnsi="Arial" w:cs="Arial"/>
          <w:color w:val="000000"/>
          <w:sz w:val="24"/>
          <w:szCs w:val="24"/>
        </w:rPr>
        <w:t xml:space="preserve">Решение о досрочном прекращении полномочий </w:t>
      </w:r>
      <w:r>
        <w:rPr>
          <w:rStyle w:val="blk"/>
          <w:rFonts w:ascii="Arial" w:hAnsi="Arial" w:cs="Arial"/>
          <w:color w:val="000000"/>
          <w:sz w:val="24"/>
          <w:szCs w:val="24"/>
        </w:rPr>
        <w:t>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представительного органа местного самоуправления муниципального образования принимается не позднее чем через 30 дней со дня появления основания для досрочного</w:t>
      </w:r>
      <w:r>
        <w:rPr>
          <w:rFonts w:ascii="Arial" w:hAnsi="Arial" w:cs="Arial"/>
          <w:color w:val="000000"/>
          <w:sz w:val="24"/>
          <w:szCs w:val="24"/>
        </w:rPr>
        <w:t xml:space="preserve"> прекращения полномочий, а если это основание появилось в период между заседаниями </w:t>
      </w:r>
      <w:r>
        <w:rPr>
          <w:rStyle w:val="blk"/>
          <w:rFonts w:ascii="Arial" w:hAnsi="Arial" w:cs="Arial"/>
          <w:color w:val="000000"/>
          <w:sz w:val="24"/>
          <w:szCs w:val="24"/>
        </w:rPr>
        <w:t>представительного органа местного</w:t>
      </w:r>
      <w:proofErr w:type="gramEnd"/>
      <w:r>
        <w:rPr>
          <w:rStyle w:val="blk"/>
          <w:rFonts w:ascii="Arial" w:hAnsi="Arial" w:cs="Arial"/>
          <w:color w:val="000000"/>
          <w:sz w:val="24"/>
          <w:szCs w:val="24"/>
        </w:rPr>
        <w:t xml:space="preserve"> самоуправления, - не позднее чем через 30 дней со дня начала очередного заседания.</w:t>
      </w:r>
    </w:p>
    <w:sectPr w:rsidR="007F1BA2" w:rsidSect="000A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F1BA2"/>
    <w:rsid w:val="00045302"/>
    <w:rsid w:val="000A0144"/>
    <w:rsid w:val="0022487E"/>
    <w:rsid w:val="003C33D1"/>
    <w:rsid w:val="005407E8"/>
    <w:rsid w:val="007F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7F1BA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semiHidden/>
    <w:unhideWhenUsed/>
    <w:rsid w:val="007F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semiHidden/>
    <w:rsid w:val="007F1B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blk">
    <w:name w:val="blk"/>
    <w:basedOn w:val="a0"/>
    <w:rsid w:val="007F1BA2"/>
  </w:style>
  <w:style w:type="paragraph" w:styleId="a5">
    <w:name w:val="Balloon Text"/>
    <w:basedOn w:val="a"/>
    <w:link w:val="a6"/>
    <w:uiPriority w:val="99"/>
    <w:semiHidden/>
    <w:unhideWhenUsed/>
    <w:rsid w:val="007F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758</Words>
  <Characters>4327</Characters>
  <Application>Microsoft Office Word</Application>
  <DocSecurity>0</DocSecurity>
  <Lines>36</Lines>
  <Paragraphs>10</Paragraphs>
  <ScaleCrop>false</ScaleCrop>
  <Company>Pirated Aliance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2019-11-11T09:51:00Z</cp:lastPrinted>
  <dcterms:created xsi:type="dcterms:W3CDTF">2019-11-11T09:43:00Z</dcterms:created>
  <dcterms:modified xsi:type="dcterms:W3CDTF">2019-12-05T08:23:00Z</dcterms:modified>
</cp:coreProperties>
</file>