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Приложение 1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к Порядку проведения и критериям оценки</w:t>
      </w:r>
    </w:p>
    <w:p w:rsidR="009A2D89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 xml:space="preserve">эффективности реализации 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муниципальных</w:t>
      </w:r>
      <w:r w:rsidR="009A2D89">
        <w:rPr>
          <w:rFonts w:ascii="Arial" w:hAnsi="Arial" w:cs="Arial"/>
          <w:sz w:val="24"/>
          <w:szCs w:val="24"/>
        </w:rPr>
        <w:t xml:space="preserve"> </w:t>
      </w:r>
      <w:r w:rsidRPr="00147503">
        <w:rPr>
          <w:rFonts w:ascii="Arial" w:hAnsi="Arial" w:cs="Arial"/>
          <w:sz w:val="24"/>
          <w:szCs w:val="24"/>
        </w:rPr>
        <w:t>программ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bookmarkStart w:id="0" w:name="Par442"/>
      <w:bookmarkEnd w:id="0"/>
      <w:r w:rsidRPr="00147503">
        <w:rPr>
          <w:rFonts w:ascii="Arial" w:hAnsi="Arial" w:cs="Arial"/>
          <w:sz w:val="24"/>
          <w:szCs w:val="24"/>
        </w:rPr>
        <w:t>ОТЧЕТ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О РЕАЛИЗАЦИИ МУНИЦИПАЛЬНОЙ ПРОГРАММЫ</w:t>
      </w:r>
    </w:p>
    <w:p w:rsidR="00812E28" w:rsidRPr="00FC108B" w:rsidRDefault="00FC108B" w:rsidP="00812E28">
      <w:pPr>
        <w:pStyle w:val="a3"/>
        <w:jc w:val="center"/>
        <w:rPr>
          <w:rFonts w:ascii="Arial" w:hAnsi="Arial" w:cs="Arial"/>
          <w:b/>
          <w:color w:val="333333"/>
          <w:sz w:val="28"/>
          <w:szCs w:val="28"/>
          <w:u w:val="single"/>
        </w:rPr>
      </w:pPr>
      <w:r w:rsidRPr="00FC108B">
        <w:rPr>
          <w:rFonts w:ascii="Arial" w:hAnsi="Arial" w:cs="Arial"/>
          <w:b/>
          <w:sz w:val="28"/>
          <w:szCs w:val="28"/>
          <w:u w:val="single"/>
        </w:rPr>
        <w:t>Развитие муниципальной службы</w:t>
      </w:r>
      <w:r w:rsidRPr="00FC108B">
        <w:rPr>
          <w:rFonts w:ascii="Arial" w:hAnsi="Arial" w:cs="Arial"/>
          <w:b/>
          <w:color w:val="333333"/>
          <w:sz w:val="28"/>
          <w:szCs w:val="28"/>
          <w:u w:val="single"/>
        </w:rPr>
        <w:t xml:space="preserve"> 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</w:rPr>
      </w:pPr>
      <w:r w:rsidRPr="00147503">
        <w:rPr>
          <w:rFonts w:ascii="Arial" w:hAnsi="Arial" w:cs="Arial"/>
          <w:color w:val="333333"/>
        </w:rPr>
        <w:t>(наименование муниципальной программы)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 xml:space="preserve">ПО СОСТОЯНИЮ НА </w:t>
      </w:r>
      <w:r w:rsidR="00FC108B">
        <w:rPr>
          <w:rFonts w:ascii="Arial" w:hAnsi="Arial" w:cs="Arial"/>
          <w:color w:val="333333"/>
          <w:sz w:val="24"/>
          <w:szCs w:val="24"/>
        </w:rPr>
        <w:t xml:space="preserve">31 декабря 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20</w:t>
      </w:r>
      <w:r w:rsidR="00FC108B">
        <w:rPr>
          <w:rFonts w:ascii="Arial" w:hAnsi="Arial" w:cs="Arial"/>
          <w:color w:val="333333"/>
          <w:sz w:val="24"/>
          <w:szCs w:val="24"/>
        </w:rPr>
        <w:t>22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ГОДА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>тыс. руб.</w:t>
      </w:r>
    </w:p>
    <w:tbl>
      <w:tblPr>
        <w:tblW w:w="10348" w:type="dxa"/>
        <w:tblInd w:w="-6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7"/>
        <w:gridCol w:w="2404"/>
        <w:gridCol w:w="1514"/>
        <w:gridCol w:w="1376"/>
        <w:gridCol w:w="1673"/>
        <w:gridCol w:w="1418"/>
        <w:gridCol w:w="1486"/>
      </w:tblGrid>
      <w:tr w:rsidR="00812E28" w:rsidRPr="00147503" w:rsidTr="00854703">
        <w:trPr>
          <w:trHeight w:val="704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9A2D8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Объем бюджетных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ассигнований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на 20</w:t>
            </w:r>
            <w:r w:rsidR="009A2D89">
              <w:rPr>
                <w:rFonts w:ascii="Arial" w:hAnsi="Arial" w:cs="Arial"/>
                <w:sz w:val="24"/>
                <w:szCs w:val="24"/>
              </w:rPr>
              <w:t xml:space="preserve">22 </w:t>
            </w:r>
            <w:r w:rsidRPr="0014750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Кассовый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расход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Результативность проводимых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программных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</w:tr>
      <w:tr w:rsidR="00812E28" w:rsidRPr="00147503" w:rsidTr="00854703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9A2D89" w:rsidRPr="0077185C">
              <w:rPr>
                <w:rFonts w:ascii="Arial" w:hAnsi="Arial" w:cs="Arial"/>
                <w:sz w:val="24"/>
                <w:szCs w:val="24"/>
              </w:rPr>
              <w:t>Развитие системы подготовки кадров для муниципальной службы, дополнительного профессионального образования муниципальных служащих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9A2D89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Замостянского сельсовета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9A2D89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9A2D89">
              <w:rPr>
                <w:rFonts w:ascii="Arial" w:eastAsia="Times New Roman" w:hAnsi="Arial" w:cs="Arial"/>
                <w:sz w:val="24"/>
                <w:szCs w:val="24"/>
              </w:rPr>
              <w:t>123,672,90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9A2D89">
              <w:rPr>
                <w:rFonts w:ascii="Arial" w:eastAsia="Times New Roman" w:hAnsi="Arial" w:cs="Arial"/>
                <w:sz w:val="24"/>
                <w:szCs w:val="24"/>
              </w:rPr>
              <w:t>123,672,90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854703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812E28" w:rsidRPr="00147503" w:rsidTr="00854703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854703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854703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ИТОГО: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9A2D89">
              <w:rPr>
                <w:rFonts w:ascii="Arial" w:eastAsia="Times New Roman" w:hAnsi="Arial" w:cs="Arial"/>
                <w:sz w:val="24"/>
                <w:szCs w:val="24"/>
              </w:rPr>
              <w:t>123,672,90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9A2D89">
              <w:rPr>
                <w:rFonts w:ascii="Arial" w:eastAsia="Times New Roman" w:hAnsi="Arial" w:cs="Arial"/>
                <w:sz w:val="24"/>
                <w:szCs w:val="24"/>
              </w:rPr>
              <w:t>123,672,90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854703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812E28" w:rsidRPr="00147503" w:rsidTr="00854703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Федеральный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854703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Областной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854703">
        <w:trPr>
          <w:trHeight w:val="543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9A2D89">
              <w:rPr>
                <w:rFonts w:ascii="Arial" w:eastAsia="Times New Roman" w:hAnsi="Arial" w:cs="Arial"/>
                <w:sz w:val="24"/>
                <w:szCs w:val="24"/>
              </w:rPr>
              <w:t>123,672,90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9A2D89">
              <w:rPr>
                <w:rFonts w:ascii="Arial" w:eastAsia="Times New Roman" w:hAnsi="Arial" w:cs="Arial"/>
                <w:sz w:val="24"/>
                <w:szCs w:val="24"/>
              </w:rPr>
              <w:t>123,672,90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854703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Внебюджетные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источники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812E28" w:rsidRDefault="00812E28" w:rsidP="00812E28">
      <w:pPr>
        <w:pStyle w:val="a3"/>
        <w:rPr>
          <w:rFonts w:ascii="Arial" w:hAnsi="Arial" w:cs="Arial"/>
          <w:sz w:val="24"/>
          <w:szCs w:val="24"/>
        </w:rPr>
      </w:pPr>
    </w:p>
    <w:p w:rsidR="004D0C7D" w:rsidRDefault="00812E28" w:rsidP="00854703">
      <w:pPr>
        <w:shd w:val="clear" w:color="auto" w:fill="FFFFFF"/>
        <w:spacing w:before="100" w:beforeAutospacing="1" w:after="100" w:afterAutospacing="1"/>
      </w:pP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Глава 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Замостянского </w:t>
      </w: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 сельсовета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__________________ </w:t>
      </w:r>
      <w:r w:rsidR="009A2D89">
        <w:rPr>
          <w:rFonts w:ascii="Arial" w:eastAsia="Times New Roman" w:hAnsi="Arial" w:cs="Arial"/>
          <w:color w:val="333333"/>
          <w:sz w:val="24"/>
          <w:szCs w:val="24"/>
        </w:rPr>
        <w:t xml:space="preserve"> Кирин В.В.</w:t>
      </w:r>
    </w:p>
    <w:sectPr w:rsidR="004D0C7D" w:rsidSect="00604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812E28"/>
    <w:rsid w:val="004D0C7D"/>
    <w:rsid w:val="00604049"/>
    <w:rsid w:val="00812E28"/>
    <w:rsid w:val="00854703"/>
    <w:rsid w:val="0091735D"/>
    <w:rsid w:val="009A2D89"/>
    <w:rsid w:val="00BF293E"/>
    <w:rsid w:val="00FC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2E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2023-03-14T12:25:00Z</dcterms:created>
  <dcterms:modified xsi:type="dcterms:W3CDTF">2023-03-15T13:20:00Z</dcterms:modified>
</cp:coreProperties>
</file>