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282950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6833B6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2C3596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СУДЖАНС</w:t>
            </w:r>
            <w:r w:rsidR="002C359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C3596" w:rsidRPr="002C3596" w:rsidRDefault="002C3596" w:rsidP="00E246B8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д.17, Суджа</w:t>
            </w:r>
            <w:r w:rsidR="006833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 307800</w:t>
            </w:r>
          </w:p>
          <w:p w:rsidR="00DF490C" w:rsidRDefault="002C3596" w:rsidP="002C3596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(847143) 2-15-43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7A5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10.02</w:t>
                  </w:r>
                  <w:r w:rsidR="00D2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8B5B38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  <w:r w:rsidR="0064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-2022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567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Курской области</w:t>
            </w:r>
          </w:p>
          <w:p w:rsidR="00647567" w:rsidRPr="000D43E8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Старшему помощнику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 xml:space="preserve"> прокурора области по взаимодействию со средствами массовой информации</w:t>
            </w:r>
          </w:p>
          <w:p w:rsidR="000D43E8" w:rsidRPr="000D43E8" w:rsidRDefault="000D43E8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Русановой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>.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431BCD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1736725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A5" w:rsidRPr="005377A5" w:rsidRDefault="005377A5" w:rsidP="005377A5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77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53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Суджанский</w:t>
      </w:r>
      <w:proofErr w:type="spellEnd"/>
      <w:r w:rsidRPr="0053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районный суд Курской области направлено уголовное дело в отношении гражданина республики Узбекистан обвиняемого в организации незаконной миграции.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материалам уголовного дела, гражданин республики Узбекистана в декабре 2021 года вступив в преступный сговор с иными гражданами республики Узбекистана решил за денежные средства организовать незаконный въезд в Российскую Федерацию своим согражданам, которые по различным причинам не могли официально въехать в Россию.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Реализуя намеченное, обвиняемый, совместно с иными лицами, подыскал 5 граждан республики Узбекистан, которые желали незаконно въехать в Россию, после чего в период с декабря 2021 по февраль 2022 года организовал их переезд из республики Узбекистан в республику Украина, откуда организовал их переход через Государственную границу Российской Федерации с республикой Украины в обход пункта пропуска.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Однако данные граждане Узбекистана и обвиняемый были задержаны в с. </w:t>
      </w:r>
      <w:proofErr w:type="spellStart"/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Свердликово</w:t>
      </w:r>
      <w:proofErr w:type="spellEnd"/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Суджанского</w:t>
      </w:r>
      <w:proofErr w:type="spellEnd"/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период предварительного следствия обвиняемый был заключен под стражу.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Уголовная ответственность за данное преступление предусмотрена п. «а» ч. 2 ст. 322.1 УК РФ, то есть организацию незаконного въезда в Российскую Федерацию иностранных граждан, совершенную группой лиц по предварительному сговору.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Наказание за данное преступление предусмотрено в виде лишения свободы сроком до 7 лет.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Arial"/>
          <w:bCs/>
          <w:spacing w:val="-4"/>
          <w:sz w:val="28"/>
          <w:szCs w:val="28"/>
          <w:lang w:eastAsia="ru-RU"/>
        </w:rPr>
        <w:t>В настоящее время уголовное дело находится на рассмотрении в суде.</w:t>
      </w:r>
    </w:p>
    <w:p w:rsidR="000D43E8" w:rsidRDefault="000D43E8" w:rsidP="00D24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647567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B42363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>М.М. Аксёнов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24930">
        <w:trPr>
          <w:cantSplit/>
          <w:trHeight w:val="1134"/>
        </w:trPr>
        <w:tc>
          <w:tcPr>
            <w:tcW w:w="9639" w:type="dxa"/>
          </w:tcPr>
          <w:p w:rsidR="00A3308A" w:rsidRPr="00D24930" w:rsidRDefault="00503D80" w:rsidP="00D24930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</w:p>
        </w:tc>
      </w:tr>
    </w:tbl>
    <w:p w:rsidR="00336EE0" w:rsidRPr="006B7533" w:rsidRDefault="005377A5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Д.В. Шеховцова</w:t>
      </w:r>
      <w:r w:rsidR="00B22C22">
        <w:rPr>
          <w:rFonts w:ascii="Times New Roman" w:hAnsi="Times New Roman" w:cs="Times New Roman"/>
          <w:sz w:val="20"/>
          <w:szCs w:val="20"/>
        </w:rPr>
        <w:t>,</w:t>
      </w:r>
      <w:r w:rsidR="00A3308A">
        <w:rPr>
          <w:rFonts w:ascii="Times New Roman" w:hAnsi="Times New Roman" w:cs="Times New Roman"/>
          <w:sz w:val="20"/>
          <w:szCs w:val="20"/>
        </w:rPr>
        <w:t xml:space="preserve"> </w:t>
      </w:r>
      <w:r w:rsidR="00B22C22">
        <w:rPr>
          <w:rFonts w:ascii="Times New Roman" w:hAnsi="Times New Roman" w:cs="Times New Roman"/>
          <w:sz w:val="20"/>
          <w:szCs w:val="20"/>
        </w:rPr>
        <w:t>тел.:</w:t>
      </w:r>
      <w:r w:rsidR="00647567">
        <w:rPr>
          <w:rFonts w:ascii="Times New Roman" w:hAnsi="Times New Roman" w:cs="Times New Roman"/>
          <w:sz w:val="20"/>
          <w:szCs w:val="20"/>
        </w:rPr>
        <w:t>8(47143)2</w:t>
      </w:r>
      <w:r>
        <w:rPr>
          <w:rFonts w:ascii="Times New Roman" w:hAnsi="Times New Roman" w:cs="Times New Roman"/>
          <w:sz w:val="20"/>
          <w:szCs w:val="20"/>
        </w:rPr>
        <w:t>2539</w:t>
      </w:r>
      <w:bookmarkStart w:id="1" w:name="_GoBack"/>
      <w:bookmarkEnd w:id="1"/>
    </w:p>
    <w:sectPr w:rsidR="00336EE0" w:rsidRPr="006B7533" w:rsidSect="00D24930">
      <w:headerReference w:type="default" r:id="rId9"/>
      <w:footerReference w:type="first" r:id="rId10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8FE" w:rsidRDefault="002178FE" w:rsidP="007212FD">
      <w:pPr>
        <w:spacing w:after="0" w:line="240" w:lineRule="auto"/>
      </w:pPr>
      <w:r>
        <w:separator/>
      </w:r>
    </w:p>
  </w:endnote>
  <w:endnote w:type="continuationSeparator" w:id="0">
    <w:p w:rsidR="002178FE" w:rsidRDefault="002178F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8FE" w:rsidRDefault="002178FE" w:rsidP="007212FD">
      <w:pPr>
        <w:spacing w:after="0" w:line="240" w:lineRule="auto"/>
      </w:pPr>
      <w:r>
        <w:separator/>
      </w:r>
    </w:p>
  </w:footnote>
  <w:footnote w:type="continuationSeparator" w:id="0">
    <w:p w:rsidR="002178FE" w:rsidRDefault="002178F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7A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178FE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179C"/>
    <w:rsid w:val="003132C8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377A5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8D86F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B813-2855-4FFC-9533-EF714671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Шеховцова Диана Викторовна</cp:lastModifiedBy>
  <cp:revision>2</cp:revision>
  <cp:lastPrinted>2021-10-07T08:10:00Z</cp:lastPrinted>
  <dcterms:created xsi:type="dcterms:W3CDTF">2023-02-10T09:59:00Z</dcterms:created>
  <dcterms:modified xsi:type="dcterms:W3CDTF">2023-02-10T09:59:00Z</dcterms:modified>
</cp:coreProperties>
</file>