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5D" w:rsidRDefault="00CB12D5">
      <w:r w:rsidRPr="00CB12D5">
        <w:t>Как поступить, если во время отпуска я заболел?</w:t>
      </w:r>
    </w:p>
    <w:p w:rsidR="00CB12D5" w:rsidRDefault="00CB12D5" w:rsidP="00CB12D5">
      <w:r>
        <w:t>Отвечает помощник прокурора Головач М.В.</w:t>
      </w:r>
    </w:p>
    <w:p w:rsidR="00CB12D5" w:rsidRDefault="00CB12D5" w:rsidP="00CB12D5">
      <w:bookmarkStart w:id="0" w:name="_GoBack"/>
      <w:bookmarkEnd w:id="0"/>
      <w:r>
        <w:t>Согласно трудовому законодательству в случае временной нетрудоспособности работника ежегодный оплачиваемый отпуск должен быть продлен или перенесен на другой срок, определяемый работодателем с учетом пожеланий работника.</w:t>
      </w:r>
    </w:p>
    <w:p w:rsidR="00CB12D5" w:rsidRDefault="00CB12D5" w:rsidP="00CB12D5"/>
    <w:p w:rsidR="00CB12D5" w:rsidRDefault="00CB12D5" w:rsidP="00CB12D5">
      <w:r>
        <w:t xml:space="preserve">Следовательно, работник, который был болен в период оплачиваемого отпуска, имеет </w:t>
      </w:r>
      <w:proofErr w:type="gramStart"/>
      <w:r>
        <w:t>право</w:t>
      </w:r>
      <w:proofErr w:type="gramEnd"/>
      <w:r>
        <w:t xml:space="preserve"> как на продление отпуска, так и на перенос части неиспользованного отпуска, на другой срок в связи с болезнью. </w:t>
      </w:r>
    </w:p>
    <w:p w:rsidR="00CB12D5" w:rsidRDefault="00CB12D5" w:rsidP="00CB12D5"/>
    <w:p w:rsidR="00CB12D5" w:rsidRDefault="00CB12D5" w:rsidP="00CB12D5">
      <w:r>
        <w:t>Какие документы для этого необходимы?</w:t>
      </w:r>
    </w:p>
    <w:p w:rsidR="00CB12D5" w:rsidRDefault="00CB12D5" w:rsidP="00CB12D5"/>
    <w:p w:rsidR="00CB12D5" w:rsidRDefault="00CB12D5" w:rsidP="00CB12D5">
      <w:r>
        <w:t xml:space="preserve">Во всех случаях работник должен уведомить работодателя о принятом решении в форме заявления, а также подтвердить факт своей </w:t>
      </w:r>
      <w:proofErr w:type="gramStart"/>
      <w:r>
        <w:t>временной  нетрудоспособности</w:t>
      </w:r>
      <w:proofErr w:type="gramEnd"/>
      <w:r>
        <w:t xml:space="preserve"> больничным листом (листом нетрудоспособности). </w:t>
      </w:r>
    </w:p>
    <w:p w:rsidR="00CB12D5" w:rsidRDefault="00CB12D5" w:rsidP="00CB12D5"/>
    <w:p w:rsidR="00CB12D5" w:rsidRDefault="00CB12D5" w:rsidP="00CB12D5">
      <w:r>
        <w:t>Могут ли мне отказать в приеме заявления?</w:t>
      </w:r>
    </w:p>
    <w:p w:rsidR="00CB12D5" w:rsidRDefault="00CB12D5" w:rsidP="00CB12D5"/>
    <w:p w:rsidR="00CB12D5" w:rsidRDefault="00CB12D5" w:rsidP="00CB12D5">
      <w:r>
        <w:t>Обязанность работодателя продлить либо перенести отпуск в период временной нетрудоспособности работника закреплена статьей 124 Трудового кодекса Российской Федерации, а также подпунктом «а» пункта 17 Правил об очередных и дополнительных отпусках, утвержденных НКТ СССР от 30.05.1930 №169. В связи с чем работодатель не только обязан принять заявление работника, но и учесть пожелание работника на продление отпуска, либо на его перенос.</w:t>
      </w:r>
    </w:p>
    <w:p w:rsidR="00CB12D5" w:rsidRDefault="00CB12D5" w:rsidP="00CB12D5"/>
    <w:p w:rsidR="00CB12D5" w:rsidRDefault="00CB12D5" w:rsidP="00CB12D5">
      <w:r>
        <w:t>О нарушениях трудовых прав гражданин вправе сообщить в прокуратуру, государственную инспекцию труда либо обратиться в суд.</w:t>
      </w:r>
    </w:p>
    <w:sectPr w:rsidR="00CB12D5" w:rsidSect="008A007A"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D5"/>
    <w:rsid w:val="005E385D"/>
    <w:rsid w:val="00637920"/>
    <w:rsid w:val="008A007A"/>
    <w:rsid w:val="00CB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93D3"/>
  <w15:chartTrackingRefBased/>
  <w15:docId w15:val="{527DC9B4-A314-4F57-9332-042BF6BB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1</cp:revision>
  <dcterms:created xsi:type="dcterms:W3CDTF">2020-04-28T08:10:00Z</dcterms:created>
  <dcterms:modified xsi:type="dcterms:W3CDTF">2020-04-28T08:11:00Z</dcterms:modified>
</cp:coreProperties>
</file>