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8F" w:rsidRDefault="007E4C8F" w:rsidP="007E4C8F">
      <w:pPr>
        <w:ind w:firstLine="0"/>
      </w:pPr>
    </w:p>
    <w:p w:rsidR="007E4C8F" w:rsidRDefault="007E4C8F" w:rsidP="007E4C8F">
      <w:pPr>
        <w:spacing w:line="240" w:lineRule="exact"/>
        <w:ind w:left="5602" w:firstLine="0"/>
      </w:pPr>
      <w:r>
        <w:t>Старшему помощнику прокурора области по взаимодействию со средствами массовой информации</w:t>
      </w:r>
    </w:p>
    <w:p w:rsidR="007E4C8F" w:rsidRDefault="007E4C8F" w:rsidP="007E4C8F">
      <w:pPr>
        <w:spacing w:line="240" w:lineRule="exact"/>
        <w:ind w:left="5602" w:firstLine="0"/>
      </w:pPr>
    </w:p>
    <w:p w:rsidR="007E4C8F" w:rsidRDefault="007E4C8F" w:rsidP="007E4C8F">
      <w:pPr>
        <w:spacing w:line="240" w:lineRule="exact"/>
        <w:ind w:left="5602" w:firstLine="0"/>
      </w:pPr>
      <w:r>
        <w:t>Русановой Т.А.</w:t>
      </w:r>
    </w:p>
    <w:p w:rsidR="007E4C8F" w:rsidRDefault="007E4C8F" w:rsidP="007E4C8F">
      <w:pPr>
        <w:ind w:firstLine="0"/>
      </w:pPr>
    </w:p>
    <w:p w:rsidR="007E4C8F" w:rsidRDefault="007E4C8F" w:rsidP="007E4C8F">
      <w:pPr>
        <w:ind w:firstLine="0"/>
      </w:pPr>
    </w:p>
    <w:p w:rsidR="007E4C8F" w:rsidRDefault="007E4C8F" w:rsidP="007E4C8F">
      <w:pPr>
        <w:ind w:firstLine="0"/>
      </w:pPr>
    </w:p>
    <w:p w:rsidR="007E4C8F" w:rsidRDefault="007E4C8F" w:rsidP="007E4C8F">
      <w:pPr>
        <w:ind w:firstLine="0"/>
      </w:pPr>
    </w:p>
    <w:p w:rsidR="007E4C8F" w:rsidRDefault="007E4C8F" w:rsidP="007E4C8F">
      <w:pPr>
        <w:ind w:firstLine="0"/>
      </w:pPr>
    </w:p>
    <w:p w:rsidR="007E4C8F" w:rsidRDefault="007E4C8F" w:rsidP="007E4C8F">
      <w:pPr>
        <w:ind w:firstLine="0"/>
      </w:pPr>
    </w:p>
    <w:p w:rsidR="007E4C8F" w:rsidRPr="000E0AA8" w:rsidRDefault="007E4C8F" w:rsidP="007E4C8F">
      <w:pPr>
        <w:ind w:firstLine="0"/>
        <w:rPr>
          <w:b/>
        </w:rPr>
      </w:pPr>
      <w:r w:rsidRPr="000E0AA8">
        <w:rPr>
          <w:b/>
        </w:rPr>
        <w:t>ИНФОРМАЦИЯ</w:t>
      </w:r>
    </w:p>
    <w:p w:rsidR="007E4C8F" w:rsidRDefault="007E4C8F" w:rsidP="007E4C8F">
      <w:pPr>
        <w:spacing w:line="240" w:lineRule="exact"/>
        <w:ind w:right="5045" w:firstLine="0"/>
      </w:pPr>
      <w:r>
        <w:t>глав</w:t>
      </w:r>
      <w:r w:rsidR="0045691B">
        <w:t>е</w:t>
      </w:r>
      <w:r>
        <w:t xml:space="preserve"> сельсовета </w:t>
      </w:r>
      <w:r w:rsidR="0045691B">
        <w:t xml:space="preserve">внесено представление </w:t>
      </w:r>
      <w:bookmarkStart w:id="0" w:name="_GoBack"/>
      <w:bookmarkEnd w:id="0"/>
      <w:r>
        <w:t xml:space="preserve">за неправильное разрешение обращений граждан </w:t>
      </w:r>
    </w:p>
    <w:p w:rsidR="007E4C8F" w:rsidRDefault="007E4C8F" w:rsidP="007E4C8F">
      <w:pPr>
        <w:spacing w:line="240" w:lineRule="exact"/>
        <w:ind w:right="5387" w:firstLine="0"/>
      </w:pPr>
    </w:p>
    <w:p w:rsidR="007E4C8F" w:rsidRDefault="007E4C8F" w:rsidP="0045691B">
      <w:pPr>
        <w:ind w:firstLine="709"/>
      </w:pPr>
      <w:r>
        <w:t>Прокуратурой Суджанского района проведена проверка по обращению жителя Суджанского района о проведении неправомерного комиссионного обследования администрацией Замостянского сельсовета Суджанского района его домовладения и необоснованной выдачи предписания об устранении нарушений законодательства в области ветеринарии.</w:t>
      </w:r>
    </w:p>
    <w:p w:rsidR="007E4C8F" w:rsidRDefault="007E4C8F" w:rsidP="0045691B">
      <w:pPr>
        <w:ind w:firstLine="709"/>
      </w:pPr>
      <w:r>
        <w:t xml:space="preserve">Установлено, что на основании поступившего в администрацию </w:t>
      </w:r>
      <w:r w:rsidR="0045691B">
        <w:t>Замостянского сельсовета коллек</w:t>
      </w:r>
      <w:r>
        <w:t>тивного обращения граждан в отношении местного жителя села о нарушениях ветеринарных норм при ведении личного подсобного хозяйства, глава сельсовета, не имея на то полномочий,</w:t>
      </w:r>
      <w:r w:rsidR="0045691B">
        <w:t xml:space="preserve"> </w:t>
      </w:r>
      <w:r>
        <w:t>установленных законодательством, инициировал проведение соответствующей комиссионной проверки его домовладения.</w:t>
      </w:r>
    </w:p>
    <w:p w:rsidR="007E4C8F" w:rsidRDefault="007E4C8F" w:rsidP="0045691B">
      <w:pPr>
        <w:ind w:firstLine="709"/>
      </w:pPr>
      <w:r>
        <w:t>По результатам проверки гражданину незаконно выдано предписание об устранении выявленных нарушений.</w:t>
      </w:r>
    </w:p>
    <w:p w:rsidR="007E4C8F" w:rsidRDefault="007E4C8F" w:rsidP="0045691B">
      <w:pPr>
        <w:ind w:firstLine="709"/>
      </w:pPr>
      <w:r>
        <w:t>Вместе с тем, данное коллективное обращение, в соответствии с требованиями закона, подлежало направлению по компетенции в уполномоченный на проведение такой проверки орган службы по ветеринарному и фитосанитарному надзору.</w:t>
      </w:r>
    </w:p>
    <w:p w:rsidR="007E4C8F" w:rsidRDefault="007E4C8F" w:rsidP="0045691B">
      <w:pPr>
        <w:ind w:firstLine="709"/>
      </w:pPr>
      <w:r>
        <w:t>Помимо нарушения прав собственника домовладения, главой сельсовета нарушены права граждан на надлежащее рассмотрение их обращения.</w:t>
      </w:r>
    </w:p>
    <w:p w:rsidR="007E4C8F" w:rsidRDefault="0045691B" w:rsidP="0045691B">
      <w:pPr>
        <w:ind w:firstLine="709"/>
      </w:pPr>
      <w:r>
        <w:t xml:space="preserve">По факту неправомерных действий, связанных с разрешением обращения граждан и проведением проверки, в адрес главы сельсовета внесено представление, которое находится на рассмотрении. </w:t>
      </w:r>
    </w:p>
    <w:p w:rsidR="007E4C8F" w:rsidRDefault="007E4C8F" w:rsidP="0045691B">
      <w:pPr>
        <w:ind w:firstLine="0"/>
      </w:pPr>
    </w:p>
    <w:p w:rsidR="007E4C8F" w:rsidRDefault="007E4C8F" w:rsidP="007E4C8F">
      <w:pPr>
        <w:ind w:firstLine="0"/>
      </w:pPr>
    </w:p>
    <w:p w:rsidR="007E4C8F" w:rsidRDefault="007E4C8F" w:rsidP="007E4C8F">
      <w:pPr>
        <w:ind w:firstLine="0"/>
      </w:pPr>
      <w:r>
        <w:t>Прокурор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А.В. Зуенко</w:t>
      </w:r>
    </w:p>
    <w:p w:rsidR="007E4C8F" w:rsidRDefault="007E4C8F" w:rsidP="007E4C8F">
      <w:pPr>
        <w:ind w:firstLine="0"/>
      </w:pPr>
    </w:p>
    <w:p w:rsidR="003072CA" w:rsidRDefault="003072CA"/>
    <w:sectPr w:rsidR="003072CA" w:rsidSect="00221E0F">
      <w:headerReference w:type="default" r:id="rId4"/>
      <w:pgSz w:w="11907" w:h="16840"/>
      <w:pgMar w:top="1134" w:right="624" w:bottom="1134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0D" w:rsidRPr="00C470DB" w:rsidRDefault="0045691B">
    <w:pPr>
      <w:pStyle w:val="a3"/>
      <w:jc w:val="center"/>
      <w:rPr>
        <w:sz w:val="24"/>
        <w:szCs w:val="24"/>
      </w:rPr>
    </w:pPr>
    <w:r w:rsidRPr="00C470DB">
      <w:rPr>
        <w:sz w:val="24"/>
        <w:szCs w:val="24"/>
      </w:rPr>
      <w:fldChar w:fldCharType="begin"/>
    </w:r>
    <w:r w:rsidRPr="00C470DB">
      <w:rPr>
        <w:sz w:val="24"/>
        <w:szCs w:val="24"/>
      </w:rPr>
      <w:instrText xml:space="preserve"> PAGE   \* MERGEFORMAT </w:instrText>
    </w:r>
    <w:r w:rsidRPr="00C470DB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C470DB">
      <w:rPr>
        <w:sz w:val="24"/>
        <w:szCs w:val="24"/>
      </w:rPr>
      <w:fldChar w:fldCharType="end"/>
    </w:r>
  </w:p>
  <w:p w:rsidR="0037530D" w:rsidRDefault="004569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8F"/>
    <w:rsid w:val="003072CA"/>
    <w:rsid w:val="0045691B"/>
    <w:rsid w:val="00637920"/>
    <w:rsid w:val="007E4C8F"/>
    <w:rsid w:val="008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BA59"/>
  <w15:chartTrackingRefBased/>
  <w15:docId w15:val="{29C3389B-E6CE-4F6A-8E26-69A5A011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C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4C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1</cp:revision>
  <dcterms:created xsi:type="dcterms:W3CDTF">2020-11-02T07:03:00Z</dcterms:created>
  <dcterms:modified xsi:type="dcterms:W3CDTF">2020-11-02T07:20:00Z</dcterms:modified>
</cp:coreProperties>
</file>