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A87B00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38542E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202</w:t>
      </w:r>
      <w:r w:rsidR="0038542E">
        <w:rPr>
          <w:rFonts w:ascii="Times New Roman" w:hAnsi="Times New Roman"/>
          <w:sz w:val="24"/>
          <w:szCs w:val="24"/>
        </w:rPr>
        <w:t>4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A87B00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Pr="006F532D" w:rsidRDefault="00EF23AA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DF2171">
        <w:rPr>
          <w:rFonts w:ascii="Times New Roman" w:eastAsia="Times New Roman CYR" w:hAnsi="Times New Roman"/>
          <w:b/>
          <w:bCs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МО «Замостянский сельсовет» Суджанского района Курской области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8542E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5A75BE" w:rsidRPr="005A75BE">
        <w:rPr>
          <w:rFonts w:ascii="Times New Roman" w:hAnsi="Times New Roman"/>
          <w:b/>
          <w:sz w:val="28"/>
          <w:szCs w:val="28"/>
        </w:rPr>
        <w:t>"</w:t>
      </w:r>
      <w:r w:rsidR="0038542E">
        <w:rPr>
          <w:rFonts w:ascii="Times New Roman" w:hAnsi="Times New Roman"/>
          <w:b/>
          <w:sz w:val="28"/>
          <w:szCs w:val="28"/>
        </w:rPr>
        <w:t>Р</w:t>
      </w:r>
      <w:r w:rsidR="00DF2171">
        <w:rPr>
          <w:rFonts w:ascii="Times New Roman" w:hAnsi="Times New Roman"/>
          <w:b/>
          <w:sz w:val="28"/>
          <w:szCs w:val="28"/>
        </w:rPr>
        <w:t>еализация муниципальной политики в сфере физической культуры и массового спорт</w:t>
      </w:r>
      <w:r w:rsidR="0038542E">
        <w:rPr>
          <w:rFonts w:ascii="Times New Roman" w:hAnsi="Times New Roman"/>
          <w:b/>
          <w:sz w:val="28"/>
          <w:szCs w:val="28"/>
        </w:rPr>
        <w:t>а</w:t>
      </w:r>
      <w:r w:rsidR="00DF2171">
        <w:rPr>
          <w:rFonts w:ascii="Times New Roman" w:hAnsi="Times New Roman"/>
          <w:b/>
          <w:sz w:val="28"/>
          <w:szCs w:val="28"/>
        </w:rPr>
        <w:t>» з</w:t>
      </w:r>
      <w:r w:rsidR="0083656B" w:rsidRPr="0083656B">
        <w:rPr>
          <w:rFonts w:ascii="Times New Roman" w:hAnsi="Times New Roman"/>
          <w:b/>
          <w:sz w:val="28"/>
          <w:szCs w:val="28"/>
        </w:rPr>
        <w:t>а 202</w:t>
      </w:r>
      <w:r w:rsidR="00F44B0A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lang w:eastAsia="ru-RU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 и муниципальной программы в целом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710" name="Рисунок 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B12808" w:rsidRDefault="00B12808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>
        <w:rPr>
          <w:rFonts w:ascii="Times New Roman" w:hAnsi="Times New Roman"/>
          <w:sz w:val="24"/>
          <w:szCs w:val="24"/>
        </w:rPr>
        <w:t xml:space="preserve">= </w:t>
      </w:r>
      <w:r w:rsidR="00DF217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</w:t>
      </w:r>
      <w:r w:rsidR="00DF217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B12808" w:rsidRPr="004A525F" w:rsidRDefault="00B12808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4A525F" w:rsidRDefault="00B12808" w:rsidP="00B12808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/п</w:t>
      </w:r>
      <w:r>
        <w:rPr>
          <w:rFonts w:ascii="Times New Roman" w:hAnsi="Times New Roman"/>
          <w:sz w:val="24"/>
          <w:szCs w:val="24"/>
        </w:rPr>
        <w:t>=(1+1</w:t>
      </w:r>
      <w:r w:rsidR="00DF2171">
        <w:rPr>
          <w:rFonts w:ascii="Times New Roman" w:hAnsi="Times New Roman"/>
          <w:sz w:val="24"/>
          <w:szCs w:val="24"/>
        </w:rPr>
        <w:t>+1</w:t>
      </w:r>
      <w:r>
        <w:rPr>
          <w:rFonts w:ascii="Times New Roman" w:hAnsi="Times New Roman"/>
          <w:sz w:val="24"/>
          <w:szCs w:val="24"/>
        </w:rPr>
        <w:t>)/</w:t>
      </w:r>
      <w:r w:rsidR="00DF217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=1</w:t>
      </w:r>
    </w:p>
    <w:p w:rsidR="00F3788A" w:rsidRDefault="00F3788A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3788A" w:rsidRPr="004A525F" w:rsidRDefault="00F3788A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</w:t>
      </w:r>
      <w:r w:rsidR="003A3B86">
        <w:rPr>
          <w:rFonts w:ascii="Times New Roman" w:hAnsi="Times New Roman"/>
          <w:sz w:val="24"/>
          <w:szCs w:val="24"/>
        </w:rPr>
        <w:t>,</w:t>
      </w:r>
      <w:r w:rsidRPr="004A525F">
        <w:rPr>
          <w:rFonts w:ascii="Times New Roman" w:hAnsi="Times New Roman"/>
          <w:sz w:val="24"/>
          <w:szCs w:val="24"/>
        </w:rPr>
        <w:t xml:space="preserve"> цели и задачи подпрограммы в основном достигнуты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lastRenderedPageBreak/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24765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" cy="247650"/>
            <wp:effectExtent l="0" t="0" r="0" b="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185E76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СС</w:t>
      </w:r>
      <w:r w:rsidRPr="004A525F">
        <w:rPr>
          <w:rFonts w:ascii="Times New Roman" w:hAnsi="Times New Roman"/>
          <w:sz w:val="24"/>
          <w:szCs w:val="24"/>
          <w:vertAlign w:val="subscript"/>
        </w:rPr>
        <w:t>уз</w:t>
      </w:r>
      <w:r>
        <w:rPr>
          <w:rFonts w:ascii="Times New Roman" w:hAnsi="Times New Roman"/>
          <w:sz w:val="24"/>
          <w:szCs w:val="24"/>
        </w:rPr>
        <w:t>=3</w:t>
      </w:r>
      <w:r w:rsidR="00DF2171">
        <w:rPr>
          <w:rFonts w:ascii="Times New Roman" w:hAnsi="Times New Roman"/>
          <w:sz w:val="24"/>
          <w:szCs w:val="24"/>
        </w:rPr>
        <w:t>,255</w:t>
      </w:r>
      <w:r>
        <w:rPr>
          <w:rFonts w:ascii="Times New Roman" w:hAnsi="Times New Roman"/>
          <w:sz w:val="24"/>
          <w:szCs w:val="24"/>
        </w:rPr>
        <w:t>/3,</w:t>
      </w:r>
      <w:r w:rsidR="00DF2171">
        <w:rPr>
          <w:rFonts w:ascii="Times New Roman" w:hAnsi="Times New Roman"/>
          <w:sz w:val="24"/>
          <w:szCs w:val="24"/>
        </w:rPr>
        <w:t>255</w:t>
      </w:r>
      <w:r>
        <w:rPr>
          <w:rFonts w:ascii="Times New Roman" w:hAnsi="Times New Roman"/>
          <w:sz w:val="24"/>
          <w:szCs w:val="24"/>
        </w:rPr>
        <w:t>=1</w:t>
      </w:r>
    </w:p>
    <w:p w:rsidR="00725081" w:rsidRPr="00725081" w:rsidRDefault="00725081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Таким образом, степень соответствия запланированному уровню затрат по подпрограмме оценивается как высокая</w:t>
      </w:r>
      <w:r>
        <w:rPr>
          <w:rFonts w:ascii="Times New Roman" w:hAnsi="Times New Roman"/>
          <w:sz w:val="24"/>
          <w:szCs w:val="24"/>
        </w:rPr>
        <w:t>.</w:t>
      </w:r>
    </w:p>
    <w:p w:rsidR="00185E76" w:rsidRPr="004A525F" w:rsidRDefault="00185E76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525F" w:rsidRPr="004A525F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4425" cy="2476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286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3A3B86">
        <w:rPr>
          <w:rFonts w:ascii="Times New Roman" w:hAnsi="Times New Roman"/>
          <w:sz w:val="24"/>
          <w:szCs w:val="24"/>
        </w:rPr>
        <w:t>местного</w:t>
      </w:r>
      <w:r w:rsidRPr="004A525F">
        <w:rPr>
          <w:rFonts w:ascii="Times New Roman" w:hAnsi="Times New Roman"/>
          <w:sz w:val="24"/>
          <w:szCs w:val="24"/>
        </w:rPr>
        <w:t xml:space="preserve">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286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476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525F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725081" w:rsidRDefault="003A3B86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  <w:vertAlign w:val="subscript"/>
        </w:rPr>
        <w:t>ис</w:t>
      </w:r>
      <w:r>
        <w:rPr>
          <w:rFonts w:ascii="Times New Roman" w:hAnsi="Times New Roman"/>
          <w:sz w:val="24"/>
          <w:szCs w:val="24"/>
        </w:rPr>
        <w:t>=1/1=1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725081" w:rsidRPr="004A525F" w:rsidRDefault="00A859A9" w:rsidP="004A525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25081" w:rsidRPr="004A525F">
        <w:rPr>
          <w:rFonts w:ascii="Times New Roman" w:hAnsi="Times New Roman"/>
          <w:sz w:val="24"/>
          <w:szCs w:val="24"/>
        </w:rPr>
        <w:t>Таким образом, средства местного бюджета по подпрограмме использованы эффективно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4A525F" w:rsidRPr="004A525F" w:rsidRDefault="004A525F" w:rsidP="004A525F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525F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  <w:lang w:eastAsia="ru-RU"/>
        </w:rPr>
      </w:pP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/ М,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где: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Мв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r w:rsidRPr="004A525F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  <w:proofErr w:type="spellStart"/>
      <w:r w:rsidRPr="004A525F">
        <w:rPr>
          <w:rFonts w:ascii="Times New Roman" w:hAnsi="Times New Roman"/>
          <w:sz w:val="24"/>
          <w:szCs w:val="24"/>
        </w:rPr>
        <w:t>СРм</w:t>
      </w:r>
      <w:proofErr w:type="spellEnd"/>
      <w:r w:rsidRPr="004A525F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1/1=1</w:t>
      </w:r>
    </w:p>
    <w:p w:rsidR="003A3B86" w:rsidRDefault="003A3B86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869" w:rsidRPr="004A525F" w:rsidRDefault="004A525F" w:rsidP="00525869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sz w:val="24"/>
          <w:szCs w:val="24"/>
        </w:rPr>
        <w:t>Таким образом, основное мероприятие: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A859A9">
        <w:rPr>
          <w:rFonts w:ascii="Times New Roman" w:hAnsi="Times New Roman" w:cs="Times New Roman"/>
          <w:sz w:val="24"/>
          <w:szCs w:val="24"/>
        </w:rPr>
        <w:t>Физическое воспитание, вовлечение населения в занятия физической культурой и массовым спортом, обеспечение организации и проведение физкультурных мероприятий и спортивных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«Замостянский сельсовет» Суджанского района Курской области</w:t>
      </w:r>
      <w:r w:rsidR="00525869">
        <w:rPr>
          <w:rFonts w:ascii="Times New Roman" w:hAnsi="Times New Roman" w:cs="Times New Roman"/>
          <w:sz w:val="24"/>
          <w:szCs w:val="24"/>
        </w:rPr>
        <w:t xml:space="preserve">» 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выполнено</w:t>
      </w:r>
      <w:r w:rsidR="00525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полном объеме</w:t>
      </w:r>
      <w:r w:rsidR="00525869" w:rsidRPr="004A52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25869" w:rsidRPr="004A52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высокая</w:t>
      </w:r>
      <w:r w:rsidR="00525869">
        <w:rPr>
          <w:rFonts w:ascii="Times New Roman" w:hAnsi="Times New Roman" w:cs="Times New Roman"/>
          <w:sz w:val="24"/>
          <w:szCs w:val="24"/>
        </w:rPr>
        <w:t>.</w:t>
      </w:r>
    </w:p>
    <w:p w:rsidR="00525869" w:rsidRPr="004A525F" w:rsidRDefault="00525869" w:rsidP="00525869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A525F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4A525F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A525F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76384E" w:rsidRPr="0076384E">
        <w:rPr>
          <w:rFonts w:ascii="Times New Roman" w:eastAsia="Times New Roman CYR" w:hAnsi="Times New Roman"/>
          <w:bCs/>
          <w:sz w:val="24"/>
          <w:szCs w:val="24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МО «Замостянский сельсовет» Суджанского района Курской области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 </w:t>
      </w:r>
      <w:r w:rsidRPr="004A525F">
        <w:rPr>
          <w:rFonts w:ascii="Times New Roman" w:hAnsi="Times New Roman" w:cs="Times New Roman"/>
          <w:sz w:val="24"/>
          <w:szCs w:val="24"/>
        </w:rPr>
        <w:t>признается высокой.</w:t>
      </w:r>
    </w:p>
    <w:p w:rsidR="004A525F" w:rsidRPr="004A525F" w:rsidRDefault="004A525F" w:rsidP="004A525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525F" w:rsidRPr="004A525F" w:rsidRDefault="004A525F" w:rsidP="004A525F">
      <w:pPr>
        <w:pStyle w:val="a8"/>
        <w:rPr>
          <w:rFonts w:ascii="Times New Roman" w:hAnsi="Times New Roman"/>
          <w:sz w:val="24"/>
          <w:szCs w:val="24"/>
        </w:rPr>
      </w:pPr>
    </w:p>
    <w:p w:rsidR="00F21317" w:rsidRPr="004A525F" w:rsidRDefault="00F21317" w:rsidP="00725081">
      <w:pPr>
        <w:pStyle w:val="a8"/>
        <w:rPr>
          <w:rFonts w:ascii="Times New Roman" w:hAnsi="Times New Roman"/>
          <w:sz w:val="24"/>
          <w:szCs w:val="24"/>
        </w:rPr>
      </w:pPr>
    </w:p>
    <w:sectPr w:rsidR="00F21317" w:rsidRPr="004A525F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85E76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8542E"/>
    <w:rsid w:val="00390CE2"/>
    <w:rsid w:val="003931E0"/>
    <w:rsid w:val="00394008"/>
    <w:rsid w:val="003A3B86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A525F"/>
    <w:rsid w:val="004D1759"/>
    <w:rsid w:val="004E0B4C"/>
    <w:rsid w:val="004E528D"/>
    <w:rsid w:val="00525869"/>
    <w:rsid w:val="00557D86"/>
    <w:rsid w:val="005819EF"/>
    <w:rsid w:val="005842C1"/>
    <w:rsid w:val="0059074B"/>
    <w:rsid w:val="005A6A0D"/>
    <w:rsid w:val="005A75BE"/>
    <w:rsid w:val="005B7D2F"/>
    <w:rsid w:val="005D320E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5081"/>
    <w:rsid w:val="00727A7B"/>
    <w:rsid w:val="0076384E"/>
    <w:rsid w:val="00797BEC"/>
    <w:rsid w:val="007D75AC"/>
    <w:rsid w:val="007E0027"/>
    <w:rsid w:val="007E47C5"/>
    <w:rsid w:val="007F6F7A"/>
    <w:rsid w:val="008039A8"/>
    <w:rsid w:val="00803DC3"/>
    <w:rsid w:val="00806B6F"/>
    <w:rsid w:val="008220D2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859A9"/>
    <w:rsid w:val="00A87B00"/>
    <w:rsid w:val="00A91AC0"/>
    <w:rsid w:val="00A9323D"/>
    <w:rsid w:val="00AB0AC4"/>
    <w:rsid w:val="00B07CC2"/>
    <w:rsid w:val="00B12808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DF2171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3788A"/>
    <w:rsid w:val="00F40CAB"/>
    <w:rsid w:val="00F442B7"/>
    <w:rsid w:val="00F44B0A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4A525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B7F9-2C3D-43EF-9A83-1D3830CD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72</cp:revision>
  <cp:lastPrinted>2024-02-27T13:14:00Z</cp:lastPrinted>
  <dcterms:created xsi:type="dcterms:W3CDTF">2020-02-15T17:39:00Z</dcterms:created>
  <dcterms:modified xsi:type="dcterms:W3CDTF">2024-02-27T13:14:00Z</dcterms:modified>
</cp:coreProperties>
</file>