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A629A" w:rsidRDefault="004A629A"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r>
        <w:rPr>
          <w:rFonts w:ascii="Times New Roman" w:eastAsia="Times New Roman" w:hAnsi="Times New Roman" w:cs="Times New Roman"/>
          <w:b/>
          <w:bCs/>
          <w:color w:val="646659"/>
          <w:sz w:val="23"/>
        </w:rPr>
        <w:tab/>
      </w:r>
      <w:r>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 xml:space="preserve"> </w:t>
      </w:r>
      <w:r w:rsidR="00862B20">
        <w:rPr>
          <w:rFonts w:ascii="Times New Roman" w:eastAsia="Times New Roman" w:hAnsi="Times New Roman" w:cs="Times New Roman"/>
          <w:b/>
          <w:bCs/>
          <w:color w:val="646659"/>
          <w:sz w:val="36"/>
          <w:szCs w:val="36"/>
        </w:rPr>
        <w:t xml:space="preserve"> «</w:t>
      </w:r>
      <w:r w:rsidR="00BD4726">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БЮДЖЕТ  ДЛЯ  ГРАЖДАН</w:t>
      </w:r>
      <w:r w:rsidR="00862B20">
        <w:rPr>
          <w:rFonts w:ascii="Times New Roman" w:eastAsia="Times New Roman" w:hAnsi="Times New Roman" w:cs="Times New Roman"/>
          <w:b/>
          <w:bCs/>
          <w:color w:val="646659"/>
          <w:sz w:val="36"/>
          <w:szCs w:val="36"/>
        </w:rPr>
        <w:t xml:space="preserve"> »</w:t>
      </w:r>
    </w:p>
    <w:p w:rsidR="00790ECF" w:rsidRDefault="00790ECF"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p>
    <w:p w:rsidR="00790ECF" w:rsidRPr="00790ECF" w:rsidRDefault="00790ECF" w:rsidP="004A629A">
      <w:pPr>
        <w:tabs>
          <w:tab w:val="left" w:pos="1942"/>
        </w:tabs>
        <w:spacing w:after="0" w:line="240" w:lineRule="auto"/>
        <w:jc w:val="both"/>
        <w:textAlignment w:val="top"/>
        <w:rPr>
          <w:rFonts w:ascii="Times New Roman" w:eastAsia="Times New Roman" w:hAnsi="Times New Roman" w:cs="Times New Roman"/>
          <w:bCs/>
          <w:color w:val="646659"/>
          <w:sz w:val="24"/>
          <w:szCs w:val="24"/>
        </w:rPr>
      </w:pPr>
      <w:r>
        <w:rPr>
          <w:rFonts w:ascii="Times New Roman" w:eastAsia="Times New Roman" w:hAnsi="Times New Roman" w:cs="Times New Roman"/>
          <w:b/>
          <w:bCs/>
          <w:color w:val="646659"/>
          <w:sz w:val="36"/>
          <w:szCs w:val="36"/>
        </w:rPr>
        <w:t xml:space="preserve">           </w:t>
      </w:r>
      <w:r w:rsidRPr="00790ECF">
        <w:rPr>
          <w:rFonts w:ascii="Times New Roman" w:eastAsia="Times New Roman" w:hAnsi="Times New Roman" w:cs="Times New Roman"/>
          <w:bCs/>
          <w:color w:val="646659"/>
          <w:sz w:val="24"/>
          <w:szCs w:val="24"/>
        </w:rPr>
        <w:t xml:space="preserve">Одной из ключевых задач </w:t>
      </w:r>
      <w:r>
        <w:rPr>
          <w:rFonts w:ascii="Times New Roman" w:eastAsia="Times New Roman" w:hAnsi="Times New Roman" w:cs="Times New Roman"/>
          <w:bCs/>
          <w:color w:val="646659"/>
          <w:sz w:val="24"/>
          <w:szCs w:val="24"/>
        </w:rPr>
        <w:t>бюджетной политики муниципального образования «Замостянский сельсовет» Суджанского района Курской области на 201</w:t>
      </w:r>
      <w:r w:rsidR="0072662C">
        <w:rPr>
          <w:rFonts w:ascii="Times New Roman" w:eastAsia="Times New Roman" w:hAnsi="Times New Roman" w:cs="Times New Roman"/>
          <w:bCs/>
          <w:color w:val="646659"/>
          <w:sz w:val="24"/>
          <w:szCs w:val="24"/>
        </w:rPr>
        <w:t>8</w:t>
      </w:r>
      <w:r>
        <w:rPr>
          <w:rFonts w:ascii="Times New Roman" w:eastAsia="Times New Roman" w:hAnsi="Times New Roman" w:cs="Times New Roman"/>
          <w:bCs/>
          <w:color w:val="646659"/>
          <w:sz w:val="24"/>
          <w:szCs w:val="24"/>
        </w:rPr>
        <w:t xml:space="preserve"> годы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w:t>
      </w:r>
      <w:r w:rsidR="00862B20">
        <w:rPr>
          <w:rFonts w:ascii="Times New Roman" w:eastAsia="Times New Roman" w:hAnsi="Times New Roman" w:cs="Times New Roman"/>
          <w:bCs/>
          <w:color w:val="646659"/>
          <w:sz w:val="24"/>
          <w:szCs w:val="24"/>
        </w:rPr>
        <w:t>.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w:t>
      </w:r>
      <w:r w:rsidR="00BD4726">
        <w:rPr>
          <w:rFonts w:ascii="Times New Roman" w:eastAsia="Times New Roman" w:hAnsi="Times New Roman" w:cs="Times New Roman"/>
          <w:bCs/>
          <w:color w:val="646659"/>
          <w:sz w:val="24"/>
          <w:szCs w:val="24"/>
        </w:rPr>
        <w:t xml:space="preserve"> и результа</w:t>
      </w:r>
      <w:r w:rsidR="00360578">
        <w:rPr>
          <w:rFonts w:ascii="Times New Roman" w:eastAsia="Times New Roman" w:hAnsi="Times New Roman" w:cs="Times New Roman"/>
          <w:bCs/>
          <w:color w:val="646659"/>
          <w:sz w:val="24"/>
          <w:szCs w:val="24"/>
        </w:rPr>
        <w:t>та</w:t>
      </w:r>
      <w:r w:rsidR="00BD4726">
        <w:rPr>
          <w:rFonts w:ascii="Times New Roman" w:eastAsia="Times New Roman" w:hAnsi="Times New Roman" w:cs="Times New Roman"/>
          <w:bCs/>
          <w:color w:val="646659"/>
          <w:sz w:val="24"/>
          <w:szCs w:val="24"/>
        </w:rPr>
        <w:t>ми</w:t>
      </w:r>
      <w:r w:rsidR="00DF541D">
        <w:rPr>
          <w:rFonts w:ascii="Times New Roman" w:eastAsia="Times New Roman" w:hAnsi="Times New Roman" w:cs="Times New Roman"/>
          <w:bCs/>
          <w:color w:val="646659"/>
          <w:sz w:val="24"/>
          <w:szCs w:val="24"/>
        </w:rPr>
        <w:t xml:space="preserve"> его исполнения.</w:t>
      </w:r>
    </w:p>
    <w:p w:rsidR="004A629A" w:rsidRPr="00790ECF" w:rsidRDefault="004A629A" w:rsidP="004D4C39">
      <w:pPr>
        <w:spacing w:after="0" w:line="240" w:lineRule="auto"/>
        <w:jc w:val="both"/>
        <w:textAlignment w:val="top"/>
        <w:rPr>
          <w:rFonts w:ascii="Times New Roman" w:eastAsia="Times New Roman" w:hAnsi="Times New Roman" w:cs="Times New Roman"/>
          <w:bCs/>
          <w:color w:val="646659"/>
          <w:sz w:val="24"/>
          <w:szCs w:val="24"/>
        </w:rPr>
      </w:pP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БЮДЖЕТ</w:t>
      </w:r>
      <w:r w:rsidRPr="004A629A">
        <w:rPr>
          <w:rFonts w:ascii="Times New Roman" w:eastAsia="Times New Roman" w:hAnsi="Times New Roman" w:cs="Times New Roman"/>
          <w:color w:val="646659"/>
          <w:sz w:val="23"/>
          <w:szCs w:val="23"/>
        </w:rPr>
        <w:t xml:space="preserve"> [</w:t>
      </w:r>
      <w:proofErr w:type="spellStart"/>
      <w:r w:rsidRPr="004A629A">
        <w:rPr>
          <w:rFonts w:ascii="Times New Roman" w:eastAsia="Times New Roman" w:hAnsi="Times New Roman" w:cs="Times New Roman"/>
          <w:color w:val="646659"/>
          <w:sz w:val="23"/>
          <w:szCs w:val="23"/>
        </w:rPr>
        <w:t>budget</w:t>
      </w:r>
      <w:proofErr w:type="spellEnd"/>
      <w:r w:rsidRPr="004A629A">
        <w:rPr>
          <w:rFonts w:ascii="Times New Roman" w:eastAsia="Times New Roman" w:hAnsi="Times New Roman" w:cs="Times New Roman"/>
          <w:color w:val="646659"/>
          <w:sz w:val="23"/>
          <w:szCs w:val="23"/>
        </w:rPr>
        <w:t>] – документ, расписывающий доходы и расходы любого экономического объекта, от государства до семьи.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noProof/>
          <w:color w:val="646659"/>
          <w:sz w:val="23"/>
          <w:szCs w:val="23"/>
        </w:rPr>
        <w:drawing>
          <wp:inline distT="0" distB="0" distL="0" distR="0">
            <wp:extent cx="3526790" cy="1998345"/>
            <wp:effectExtent l="0" t="0" r="0" b="0"/>
            <wp:docPr id="1" name="Рисунок 1" descr="http://budget.admkrsk.ru/about/PublishingImages/budget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get.admkrsk.ru/about/PublishingImages/budget_balance.png"/>
                    <pic:cNvPicPr>
                      <a:picLocks noChangeAspect="1" noChangeArrowheads="1"/>
                    </pic:cNvPicPr>
                  </pic:nvPicPr>
                  <pic:blipFill>
                    <a:blip r:embed="rId7"/>
                    <a:srcRect/>
                    <a:stretch>
                      <a:fillRect/>
                    </a:stretch>
                  </pic:blipFill>
                  <pic:spPr bwMode="auto">
                    <a:xfrm>
                      <a:off x="0" y="0"/>
                      <a:ext cx="3526790" cy="1998345"/>
                    </a:xfrm>
                    <a:prstGeom prst="rect">
                      <a:avLst/>
                    </a:prstGeom>
                    <a:noFill/>
                    <a:ln w="9525">
                      <a:noFill/>
                      <a:miter lim="800000"/>
                      <a:headEnd/>
                      <a:tailEnd/>
                    </a:ln>
                  </pic:spPr>
                </pic:pic>
              </a:graphicData>
            </a:graphic>
          </wp:inline>
        </w:drawing>
      </w:r>
    </w:p>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D4C39" w:rsidRPr="004A629A" w:rsidRDefault="004D4C39" w:rsidP="002C4C05">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СБАЛАНСИРОВАННЫЙ БЮДЖЕТ</w:t>
      </w:r>
      <w:r w:rsidRPr="004A629A">
        <w:rPr>
          <w:rFonts w:ascii="Times New Roman" w:eastAsia="Times New Roman" w:hAnsi="Times New Roman" w:cs="Times New Roman"/>
          <w:color w:val="646659"/>
          <w:sz w:val="23"/>
          <w:szCs w:val="23"/>
        </w:rPr>
        <w:t xml:space="preserve"> – бюджет, в котором расходы равны доходам.</w:t>
      </w:r>
      <w:r w:rsidRPr="004A629A">
        <w:rPr>
          <w:rFonts w:ascii="Times New Roman" w:eastAsia="Times New Roman" w:hAnsi="Times New Roman" w:cs="Times New Roman"/>
          <w:color w:val="646659"/>
          <w:sz w:val="23"/>
          <w:szCs w:val="23"/>
        </w:rPr>
        <w:br/>
        <w:t xml:space="preserve">В случае если доходы и расходы в бюджете разнятся, то возникает </w:t>
      </w:r>
      <w:hyperlink r:id="rId8" w:anchor="дефицит бюджета" w:history="1">
        <w:r w:rsidRPr="004A629A">
          <w:rPr>
            <w:rFonts w:ascii="Times New Roman" w:eastAsia="Times New Roman" w:hAnsi="Times New Roman" w:cs="Times New Roman"/>
            <w:color w:val="646659"/>
            <w:sz w:val="23"/>
            <w:szCs w:val="23"/>
          </w:rPr>
          <w:t>дефицит</w:t>
        </w:r>
      </w:hyperlink>
      <w:r w:rsidRPr="004A629A">
        <w:rPr>
          <w:rFonts w:ascii="Times New Roman" w:eastAsia="Times New Roman" w:hAnsi="Times New Roman" w:cs="Times New Roman"/>
          <w:color w:val="646659"/>
          <w:sz w:val="23"/>
          <w:szCs w:val="23"/>
        </w:rPr>
        <w:t xml:space="preserve"> или </w:t>
      </w:r>
      <w:hyperlink r:id="rId9" w:anchor="профицит бюджета" w:history="1">
        <w:r w:rsidRPr="004A629A">
          <w:rPr>
            <w:rFonts w:ascii="Times New Roman" w:eastAsia="Times New Roman" w:hAnsi="Times New Roman" w:cs="Times New Roman"/>
            <w:color w:val="646659"/>
            <w:sz w:val="23"/>
            <w:szCs w:val="23"/>
          </w:rPr>
          <w:t>профицит</w:t>
        </w:r>
      </w:hyperlink>
      <w:r w:rsidRPr="004A629A">
        <w:rPr>
          <w:rFonts w:ascii="Times New Roman" w:eastAsia="Times New Roman" w:hAnsi="Times New Roman" w:cs="Times New Roman"/>
          <w:color w:val="646659"/>
          <w:sz w:val="23"/>
          <w:szCs w:val="23"/>
        </w:rPr>
        <w:t xml:space="preserve"> бюджета.</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БЮДЖЕТ </w:t>
      </w:r>
      <w:r w:rsidR="00DF541D">
        <w:rPr>
          <w:rFonts w:ascii="Times New Roman" w:eastAsia="Times New Roman" w:hAnsi="Times New Roman" w:cs="Times New Roman"/>
          <w:b/>
          <w:bCs/>
          <w:color w:val="646659"/>
          <w:sz w:val="23"/>
        </w:rPr>
        <w:t xml:space="preserve">МУНИЦИПАЛЬНОГО ОБРАЗОВАНИЯ (ПОСЕЛЕНИЯ) </w:t>
      </w:r>
      <w:r w:rsidRPr="004A629A">
        <w:rPr>
          <w:rFonts w:ascii="Times New Roman" w:eastAsia="Times New Roman" w:hAnsi="Times New Roman" w:cs="Times New Roman"/>
          <w:color w:val="646659"/>
          <w:sz w:val="23"/>
          <w:szCs w:val="23"/>
        </w:rPr>
        <w:t xml:space="preserve">– это инструмент проводимой в </w:t>
      </w:r>
      <w:r w:rsidR="00DF541D">
        <w:rPr>
          <w:rFonts w:ascii="Times New Roman" w:eastAsia="Times New Roman" w:hAnsi="Times New Roman" w:cs="Times New Roman"/>
          <w:color w:val="646659"/>
          <w:sz w:val="23"/>
          <w:szCs w:val="23"/>
        </w:rPr>
        <w:t>муниципальном образовании</w:t>
      </w:r>
      <w:r w:rsidRPr="004A629A">
        <w:rPr>
          <w:rFonts w:ascii="Times New Roman" w:eastAsia="Times New Roman" w:hAnsi="Times New Roman" w:cs="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Бюджет является основным источником информации, позволяющим видеть статьи и направления расходования</w:t>
      </w:r>
      <w:r w:rsidR="00DF541D">
        <w:rPr>
          <w:rFonts w:ascii="Times New Roman" w:eastAsia="Times New Roman" w:hAnsi="Times New Roman" w:cs="Times New Roman"/>
          <w:color w:val="646659"/>
          <w:sz w:val="23"/>
          <w:szCs w:val="23"/>
        </w:rPr>
        <w:t xml:space="preserve"> бюджетных</w:t>
      </w:r>
      <w:r w:rsidRPr="004A629A">
        <w:rPr>
          <w:rFonts w:ascii="Times New Roman" w:eastAsia="Times New Roman" w:hAnsi="Times New Roman" w:cs="Times New Roman"/>
          <w:color w:val="646659"/>
          <w:sz w:val="23"/>
          <w:szCs w:val="23"/>
        </w:rPr>
        <w:t xml:space="preserve"> средств</w:t>
      </w:r>
      <w:r w:rsidR="00DF541D">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sidR="00DF541D">
        <w:rPr>
          <w:rFonts w:ascii="Times New Roman" w:eastAsia="Times New Roman" w:hAnsi="Times New Roman" w:cs="Times New Roman"/>
          <w:color w:val="646659"/>
          <w:sz w:val="23"/>
          <w:szCs w:val="23"/>
        </w:rPr>
        <w:t>поселении</w:t>
      </w:r>
      <w:r w:rsidRPr="004A629A">
        <w:rPr>
          <w:rFonts w:ascii="Times New Roman" w:eastAsia="Times New Roman" w:hAnsi="Times New Roman" w:cs="Times New Roman"/>
          <w:color w:val="646659"/>
          <w:sz w:val="23"/>
          <w:szCs w:val="23"/>
        </w:rPr>
        <w:t xml:space="preserve"> социальную стабильность.</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Иными словами, бюджет </w:t>
      </w:r>
      <w:r w:rsidR="00DF541D">
        <w:rPr>
          <w:rFonts w:ascii="Times New Roman" w:eastAsia="Times New Roman" w:hAnsi="Times New Roman" w:cs="Times New Roman"/>
          <w:color w:val="646659"/>
          <w:sz w:val="23"/>
          <w:szCs w:val="23"/>
        </w:rPr>
        <w:t>поселени</w:t>
      </w:r>
      <w:proofErr w:type="gramStart"/>
      <w:r w:rsidR="00DF541D">
        <w:rPr>
          <w:rFonts w:ascii="Times New Roman" w:eastAsia="Times New Roman" w:hAnsi="Times New Roman" w:cs="Times New Roman"/>
          <w:color w:val="646659"/>
          <w:sz w:val="23"/>
          <w:szCs w:val="23"/>
        </w:rPr>
        <w:t>я</w:t>
      </w:r>
      <w:r w:rsidRPr="004A629A">
        <w:rPr>
          <w:rFonts w:ascii="Times New Roman" w:eastAsia="Times New Roman" w:hAnsi="Times New Roman" w:cs="Times New Roman"/>
          <w:color w:val="646659"/>
          <w:sz w:val="23"/>
          <w:szCs w:val="23"/>
        </w:rPr>
        <w:t>–</w:t>
      </w:r>
      <w:proofErr w:type="gramEnd"/>
      <w:r w:rsidRPr="004A629A">
        <w:rPr>
          <w:rFonts w:ascii="Times New Roman" w:eastAsia="Times New Roman" w:hAnsi="Times New Roman" w:cs="Times New Roman"/>
          <w:color w:val="646659"/>
          <w:sz w:val="23"/>
          <w:szCs w:val="23"/>
        </w:rPr>
        <w:t xml:space="preserve"> это доходы, расходы и дефицит. Свое отражение они находят в решении о бюджете </w:t>
      </w:r>
      <w:r w:rsidR="00DF541D">
        <w:rPr>
          <w:rFonts w:ascii="Times New Roman" w:eastAsia="Times New Roman" w:hAnsi="Times New Roman" w:cs="Times New Roman"/>
          <w:color w:val="646659"/>
          <w:sz w:val="23"/>
          <w:szCs w:val="23"/>
        </w:rPr>
        <w:t>муниципального образования «Замостянский сельсовет» Суджанского района Курской области</w:t>
      </w:r>
      <w:r w:rsidRPr="004A629A">
        <w:rPr>
          <w:rFonts w:ascii="Times New Roman" w:eastAsia="Times New Roman" w:hAnsi="Times New Roman" w:cs="Times New Roman"/>
          <w:color w:val="646659"/>
          <w:sz w:val="23"/>
          <w:szCs w:val="23"/>
        </w:rPr>
        <w:t xml:space="preserve"> на очередной финансовый год в виде детальной разбивки доходов и расходов </w:t>
      </w:r>
      <w:r w:rsidR="00DF541D">
        <w:rPr>
          <w:rFonts w:ascii="Times New Roman" w:eastAsia="Times New Roman" w:hAnsi="Times New Roman" w:cs="Times New Roman"/>
          <w:color w:val="646659"/>
          <w:sz w:val="23"/>
          <w:szCs w:val="23"/>
        </w:rPr>
        <w:t xml:space="preserve">местного </w:t>
      </w:r>
      <w:r w:rsidRPr="004A629A">
        <w:rPr>
          <w:rFonts w:ascii="Times New Roman" w:eastAsia="Times New Roman" w:hAnsi="Times New Roman" w:cs="Times New Roman"/>
          <w:color w:val="646659"/>
          <w:sz w:val="23"/>
          <w:szCs w:val="23"/>
        </w:rPr>
        <w:t>бюджета по конкретным статьям бюджетной классификации.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Бюджет </w:t>
      </w:r>
      <w:r w:rsidR="00DF541D">
        <w:rPr>
          <w:rFonts w:ascii="Times New Roman" w:eastAsia="Times New Roman" w:hAnsi="Times New Roman" w:cs="Times New Roman"/>
          <w:color w:val="646659"/>
          <w:sz w:val="23"/>
          <w:szCs w:val="23"/>
        </w:rPr>
        <w:t>поселения</w:t>
      </w:r>
      <w:r w:rsidRPr="004A629A">
        <w:rPr>
          <w:rFonts w:ascii="Times New Roman" w:eastAsia="Times New Roman" w:hAnsi="Times New Roman" w:cs="Times New Roman"/>
          <w:color w:val="646659"/>
          <w:sz w:val="23"/>
          <w:szCs w:val="23"/>
        </w:rPr>
        <w:t xml:space="preserve"> составляется администрацией </w:t>
      </w:r>
      <w:r w:rsidR="00D61111">
        <w:rPr>
          <w:rFonts w:ascii="Times New Roman" w:eastAsia="Times New Roman" w:hAnsi="Times New Roman" w:cs="Times New Roman"/>
          <w:color w:val="646659"/>
          <w:sz w:val="23"/>
          <w:szCs w:val="23"/>
        </w:rPr>
        <w:t>муниципального образования «Замостянский сельсовет»</w:t>
      </w:r>
      <w:r w:rsidRPr="004A629A">
        <w:rPr>
          <w:rFonts w:ascii="Times New Roman" w:eastAsia="Times New Roman" w:hAnsi="Times New Roman" w:cs="Times New Roman"/>
          <w:color w:val="646659"/>
          <w:sz w:val="23"/>
          <w:szCs w:val="23"/>
        </w:rPr>
        <w:t xml:space="preserve">, принимается и утверждается </w:t>
      </w:r>
      <w:r w:rsidR="00D61111">
        <w:rPr>
          <w:rFonts w:ascii="Times New Roman" w:eastAsia="Times New Roman" w:hAnsi="Times New Roman" w:cs="Times New Roman"/>
          <w:color w:val="646659"/>
          <w:sz w:val="23"/>
          <w:szCs w:val="23"/>
        </w:rPr>
        <w:t>Собранием депутатов Замостянского сельсовета Суджанского района Курской области.</w:t>
      </w:r>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Доходы бюджета</w:t>
      </w:r>
      <w:r w:rsidR="00D61111">
        <w:rPr>
          <w:rFonts w:ascii="Times New Roman" w:eastAsia="Times New Roman" w:hAnsi="Times New Roman" w:cs="Times New Roman"/>
          <w:color w:val="646659"/>
          <w:sz w:val="23"/>
          <w:szCs w:val="23"/>
        </w:rPr>
        <w:t xml:space="preserve"> муниципального образования</w:t>
      </w:r>
      <w:r w:rsidRPr="004A629A">
        <w:rPr>
          <w:rFonts w:ascii="Times New Roman" w:eastAsia="Times New Roman" w:hAnsi="Times New Roman" w:cs="Times New Roman"/>
          <w:color w:val="646659"/>
          <w:sz w:val="23"/>
          <w:szCs w:val="23"/>
        </w:rPr>
        <w:t xml:space="preserve"> формируются за счет:</w:t>
      </w:r>
      <w:r w:rsidRPr="004A629A">
        <w:rPr>
          <w:rFonts w:ascii="Times New Roman" w:eastAsia="Times New Roman" w:hAnsi="Times New Roman" w:cs="Times New Roman"/>
          <w:color w:val="646659"/>
          <w:sz w:val="23"/>
          <w:szCs w:val="23"/>
        </w:rPr>
        <w:br/>
        <w:t xml:space="preserve">- налоговых доходов (федеральные налоги и сборы по нормативам, установленным Бюджетным кодексом и Законом </w:t>
      </w:r>
      <w:r w:rsidR="00D61111">
        <w:rPr>
          <w:rFonts w:ascii="Times New Roman" w:eastAsia="Times New Roman" w:hAnsi="Times New Roman" w:cs="Times New Roman"/>
          <w:color w:val="646659"/>
          <w:sz w:val="23"/>
          <w:szCs w:val="23"/>
        </w:rPr>
        <w:t>Курской области</w:t>
      </w:r>
      <w:r w:rsidRPr="004A629A">
        <w:rPr>
          <w:rFonts w:ascii="Times New Roman" w:eastAsia="Times New Roman" w:hAnsi="Times New Roman" w:cs="Times New Roman"/>
          <w:color w:val="646659"/>
          <w:sz w:val="23"/>
          <w:szCs w:val="23"/>
        </w:rPr>
        <w:t xml:space="preserve"> о межбюджетных отношениях) – </w:t>
      </w:r>
      <w:r w:rsidR="00492D11">
        <w:rPr>
          <w:rFonts w:ascii="Times New Roman" w:eastAsia="Times New Roman" w:hAnsi="Times New Roman" w:cs="Times New Roman"/>
          <w:color w:val="646659"/>
          <w:sz w:val="23"/>
          <w:szCs w:val="23"/>
        </w:rPr>
        <w:t>2</w:t>
      </w:r>
      <w:r w:rsidR="00DC7A99">
        <w:rPr>
          <w:rFonts w:ascii="Times New Roman" w:eastAsia="Times New Roman" w:hAnsi="Times New Roman" w:cs="Times New Roman"/>
          <w:color w:val="646659"/>
          <w:sz w:val="23"/>
          <w:szCs w:val="23"/>
        </w:rPr>
        <w:t>1,</w:t>
      </w:r>
      <w:r w:rsidR="00360578">
        <w:rPr>
          <w:rFonts w:ascii="Times New Roman" w:eastAsia="Times New Roman" w:hAnsi="Times New Roman" w:cs="Times New Roman"/>
          <w:color w:val="646659"/>
          <w:sz w:val="23"/>
          <w:szCs w:val="23"/>
        </w:rPr>
        <w:t>5</w:t>
      </w:r>
      <w:r w:rsidRPr="004A629A">
        <w:rPr>
          <w:rFonts w:ascii="Times New Roman" w:eastAsia="Times New Roman" w:hAnsi="Times New Roman" w:cs="Times New Roman"/>
          <w:color w:val="646659"/>
          <w:sz w:val="23"/>
          <w:szCs w:val="23"/>
        </w:rPr>
        <w:t xml:space="preserve"> %;</w:t>
      </w:r>
      <w:r w:rsidRPr="004A629A">
        <w:rPr>
          <w:rFonts w:ascii="Times New Roman" w:eastAsia="Times New Roman" w:hAnsi="Times New Roman" w:cs="Times New Roman"/>
          <w:color w:val="646659"/>
          <w:sz w:val="23"/>
          <w:szCs w:val="23"/>
        </w:rPr>
        <w:br/>
        <w:t xml:space="preserve">- неналоговых доходы (доходы от аренды имущества и земли, штрафы, другие платежи) – </w:t>
      </w:r>
      <w:r w:rsidR="00360578">
        <w:rPr>
          <w:rFonts w:ascii="Times New Roman" w:eastAsia="Times New Roman" w:hAnsi="Times New Roman" w:cs="Times New Roman"/>
          <w:color w:val="646659"/>
          <w:sz w:val="23"/>
          <w:szCs w:val="23"/>
        </w:rPr>
        <w:lastRenderedPageBreak/>
        <w:t>6</w:t>
      </w:r>
      <w:r w:rsidR="00DC7A99">
        <w:rPr>
          <w:rFonts w:ascii="Times New Roman" w:eastAsia="Times New Roman" w:hAnsi="Times New Roman" w:cs="Times New Roman"/>
          <w:color w:val="646659"/>
          <w:sz w:val="23"/>
          <w:szCs w:val="23"/>
        </w:rPr>
        <w:t>7,</w:t>
      </w:r>
      <w:r w:rsidR="00360578">
        <w:rPr>
          <w:rFonts w:ascii="Times New Roman" w:eastAsia="Times New Roman" w:hAnsi="Times New Roman" w:cs="Times New Roman"/>
          <w:color w:val="646659"/>
          <w:sz w:val="23"/>
          <w:szCs w:val="23"/>
        </w:rPr>
        <w:t>1</w:t>
      </w:r>
      <w:r w:rsidRPr="004A629A">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 межбюджетных трансфертов (субсидии, субвенции, дотации) – </w:t>
      </w:r>
      <w:r w:rsidR="00360578">
        <w:rPr>
          <w:rFonts w:ascii="Times New Roman" w:eastAsia="Times New Roman" w:hAnsi="Times New Roman" w:cs="Times New Roman"/>
          <w:color w:val="646659"/>
          <w:sz w:val="23"/>
          <w:szCs w:val="23"/>
        </w:rPr>
        <w:t>1</w:t>
      </w:r>
      <w:r w:rsidR="00DC7A99">
        <w:rPr>
          <w:rFonts w:ascii="Times New Roman" w:eastAsia="Times New Roman" w:hAnsi="Times New Roman" w:cs="Times New Roman"/>
          <w:color w:val="646659"/>
          <w:sz w:val="23"/>
          <w:szCs w:val="23"/>
        </w:rPr>
        <w:t>1,</w:t>
      </w:r>
      <w:r w:rsidR="00360578">
        <w:rPr>
          <w:rFonts w:ascii="Times New Roman" w:eastAsia="Times New Roman" w:hAnsi="Times New Roman" w:cs="Times New Roman"/>
          <w:color w:val="646659"/>
          <w:sz w:val="23"/>
          <w:szCs w:val="23"/>
        </w:rPr>
        <w:t>4</w:t>
      </w:r>
      <w:r w:rsidRPr="004A629A">
        <w:rPr>
          <w:rFonts w:ascii="Times New Roman" w:eastAsia="Times New Roman" w:hAnsi="Times New Roman" w:cs="Times New Roman"/>
          <w:color w:val="646659"/>
          <w:sz w:val="23"/>
          <w:szCs w:val="23"/>
        </w:rPr>
        <w:t xml:space="preserve">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Default="004D4C39"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Pr="004A629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4B31F7" w:rsidRDefault="004D4C39" w:rsidP="006E6BB3">
      <w:pPr>
        <w:spacing w:after="24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ПРИОРИТЕТНЫЕ НАПРАВЛЕНИЯ РАСХОДОВ БЮДЖЕТА </w:t>
      </w:r>
      <w:r w:rsidR="004B31F7">
        <w:rPr>
          <w:rFonts w:ascii="Times New Roman" w:eastAsia="Times New Roman" w:hAnsi="Times New Roman" w:cs="Times New Roman"/>
          <w:b/>
          <w:bCs/>
          <w:color w:val="646659"/>
          <w:sz w:val="23"/>
        </w:rPr>
        <w:t>МУНИЦИПАЛЬНОГО ОБРАЗОВАНИЯ</w:t>
      </w:r>
      <w:r w:rsidRPr="004A629A">
        <w:rPr>
          <w:rFonts w:ascii="Times New Roman" w:eastAsia="Times New Roman" w:hAnsi="Times New Roman" w:cs="Times New Roman"/>
          <w:b/>
          <w:bCs/>
          <w:color w:val="646659"/>
          <w:sz w:val="23"/>
        </w:rPr>
        <w:t xml:space="preserve"> В 201</w:t>
      </w:r>
      <w:r w:rsidR="00DC7A99">
        <w:rPr>
          <w:rFonts w:ascii="Times New Roman" w:eastAsia="Times New Roman" w:hAnsi="Times New Roman" w:cs="Times New Roman"/>
          <w:b/>
          <w:bCs/>
          <w:color w:val="646659"/>
          <w:sz w:val="23"/>
        </w:rPr>
        <w:t>8</w:t>
      </w:r>
      <w:r w:rsidRPr="004A629A">
        <w:rPr>
          <w:rFonts w:ascii="Times New Roman" w:eastAsia="Times New Roman" w:hAnsi="Times New Roman" w:cs="Times New Roman"/>
          <w:b/>
          <w:bCs/>
          <w:color w:val="646659"/>
          <w:sz w:val="23"/>
        </w:rPr>
        <w:t xml:space="preserve"> году</w:t>
      </w:r>
      <w:r w:rsidR="00DB11BD">
        <w:rPr>
          <w:rFonts w:ascii="Times New Roman" w:eastAsia="Times New Roman" w:hAnsi="Times New Roman" w:cs="Times New Roman"/>
          <w:b/>
          <w:bCs/>
          <w:color w:val="646659"/>
          <w:sz w:val="23"/>
        </w:rPr>
        <w:t xml:space="preserve"> </w:t>
      </w:r>
      <w:r w:rsidRPr="004A629A">
        <w:rPr>
          <w:rFonts w:ascii="Times New Roman" w:eastAsia="Times New Roman" w:hAnsi="Times New Roman" w:cs="Times New Roman"/>
          <w:color w:val="646659"/>
          <w:sz w:val="23"/>
          <w:szCs w:val="23"/>
        </w:rPr>
        <w:br/>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благоустройству территории МО, в т.ч. обустройство детских площадок;</w:t>
      </w:r>
      <w:r w:rsidR="0082542A">
        <w:rPr>
          <w:rFonts w:ascii="Times New Roman" w:eastAsia="Times New Roman" w:hAnsi="Times New Roman" w:cs="Times New Roman"/>
          <w:color w:val="646659"/>
          <w:sz w:val="23"/>
          <w:szCs w:val="23"/>
        </w:rPr>
        <w:t xml:space="preserve"> </w:t>
      </w:r>
      <w:r w:rsidR="00DC7A99">
        <w:rPr>
          <w:rFonts w:ascii="Times New Roman" w:eastAsia="Times New Roman" w:hAnsi="Times New Roman" w:cs="Times New Roman"/>
          <w:color w:val="646659"/>
          <w:sz w:val="23"/>
          <w:szCs w:val="23"/>
        </w:rPr>
        <w:t>строительство</w:t>
      </w:r>
      <w:r w:rsidR="003137AB">
        <w:rPr>
          <w:rFonts w:ascii="Times New Roman" w:eastAsia="Times New Roman" w:hAnsi="Times New Roman" w:cs="Times New Roman"/>
          <w:color w:val="646659"/>
          <w:sz w:val="23"/>
          <w:szCs w:val="23"/>
        </w:rPr>
        <w:t xml:space="preserve"> сквер</w:t>
      </w:r>
      <w:r w:rsidR="00DC7A99">
        <w:rPr>
          <w:rFonts w:ascii="Times New Roman" w:eastAsia="Times New Roman" w:hAnsi="Times New Roman" w:cs="Times New Roman"/>
          <w:color w:val="646659"/>
          <w:sz w:val="23"/>
          <w:szCs w:val="23"/>
        </w:rPr>
        <w:t>а</w:t>
      </w:r>
      <w:r w:rsidR="003137AB">
        <w:rPr>
          <w:rFonts w:ascii="Times New Roman" w:eastAsia="Times New Roman" w:hAnsi="Times New Roman" w:cs="Times New Roman"/>
          <w:color w:val="646659"/>
          <w:sz w:val="23"/>
          <w:szCs w:val="23"/>
        </w:rPr>
        <w:t xml:space="preserve"> перед Центральным Сельским домом культуры;</w:t>
      </w:r>
      <w:r w:rsidR="00DC7A99">
        <w:rPr>
          <w:rFonts w:ascii="Times New Roman" w:eastAsia="Times New Roman" w:hAnsi="Times New Roman" w:cs="Times New Roman"/>
          <w:color w:val="646659"/>
          <w:sz w:val="23"/>
          <w:szCs w:val="23"/>
        </w:rPr>
        <w:t xml:space="preserve"> строительство парка ул. Парковая; строительство зоны отдыха по ул. Ленина 9перед мостом); строительство зоны отдыха около </w:t>
      </w:r>
      <w:proofErr w:type="spellStart"/>
      <w:r w:rsidR="00DC7A99">
        <w:rPr>
          <w:rFonts w:ascii="Times New Roman" w:eastAsia="Times New Roman" w:hAnsi="Times New Roman" w:cs="Times New Roman"/>
          <w:color w:val="646659"/>
          <w:sz w:val="23"/>
          <w:szCs w:val="23"/>
        </w:rPr>
        <w:t>Замостянской</w:t>
      </w:r>
      <w:proofErr w:type="spellEnd"/>
      <w:r w:rsidR="00DC7A99">
        <w:rPr>
          <w:rFonts w:ascii="Times New Roman" w:eastAsia="Times New Roman" w:hAnsi="Times New Roman" w:cs="Times New Roman"/>
          <w:color w:val="646659"/>
          <w:sz w:val="23"/>
          <w:szCs w:val="23"/>
        </w:rPr>
        <w:t xml:space="preserve"> школы; строительство сквера и спортивной площадки на перек</w:t>
      </w:r>
      <w:r w:rsidR="008E7108">
        <w:rPr>
          <w:rFonts w:ascii="Times New Roman" w:eastAsia="Times New Roman" w:hAnsi="Times New Roman" w:cs="Times New Roman"/>
          <w:color w:val="646659"/>
          <w:sz w:val="23"/>
          <w:szCs w:val="23"/>
        </w:rPr>
        <w:t xml:space="preserve">рестке ул. Ленина и </w:t>
      </w:r>
      <w:proofErr w:type="spellStart"/>
      <w:r w:rsidR="008E7108">
        <w:rPr>
          <w:rFonts w:ascii="Times New Roman" w:eastAsia="Times New Roman" w:hAnsi="Times New Roman" w:cs="Times New Roman"/>
          <w:color w:val="646659"/>
          <w:sz w:val="23"/>
          <w:szCs w:val="23"/>
        </w:rPr>
        <w:t>ул</w:t>
      </w:r>
      <w:proofErr w:type="gramStart"/>
      <w:r w:rsidR="008E7108">
        <w:rPr>
          <w:rFonts w:ascii="Times New Roman" w:eastAsia="Times New Roman" w:hAnsi="Times New Roman" w:cs="Times New Roman"/>
          <w:color w:val="646659"/>
          <w:sz w:val="23"/>
          <w:szCs w:val="23"/>
        </w:rPr>
        <w:t>.Э</w:t>
      </w:r>
      <w:proofErr w:type="gramEnd"/>
      <w:r w:rsidR="008E7108">
        <w:rPr>
          <w:rFonts w:ascii="Times New Roman" w:eastAsia="Times New Roman" w:hAnsi="Times New Roman" w:cs="Times New Roman"/>
          <w:color w:val="646659"/>
          <w:sz w:val="23"/>
          <w:szCs w:val="23"/>
        </w:rPr>
        <w:t>нгельса</w:t>
      </w:r>
      <w:proofErr w:type="spellEnd"/>
      <w:r w:rsidR="008E7108">
        <w:rPr>
          <w:rFonts w:ascii="Times New Roman" w:eastAsia="Times New Roman" w:hAnsi="Times New Roman" w:cs="Times New Roman"/>
          <w:color w:val="646659"/>
          <w:sz w:val="23"/>
          <w:szCs w:val="23"/>
        </w:rPr>
        <w:t>; участие в проекте «Формирование комфортно городской среды».</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организации культурного досуга жителей МО</w:t>
      </w:r>
      <w:r w:rsidR="008E7108">
        <w:rPr>
          <w:rFonts w:ascii="Times New Roman" w:eastAsia="Times New Roman" w:hAnsi="Times New Roman" w:cs="Times New Roman"/>
          <w:color w:val="646659"/>
          <w:sz w:val="23"/>
          <w:szCs w:val="23"/>
        </w:rPr>
        <w:t xml:space="preserve"> «Замостянский сельсовет»</w:t>
      </w:r>
      <w:r>
        <w:rPr>
          <w:rFonts w:ascii="Times New Roman" w:eastAsia="Times New Roman" w:hAnsi="Times New Roman" w:cs="Times New Roman"/>
          <w:color w:val="646659"/>
          <w:sz w:val="23"/>
          <w:szCs w:val="23"/>
        </w:rPr>
        <w:t>;</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-Реализация вопросов в области национальной безопасности и правоохранительной деятельности;</w:t>
      </w:r>
    </w:p>
    <w:p w:rsidR="006E6BB3" w:rsidRPr="004A629A"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Решение вопросов в области управления муниципальным имуществом и земельными ресурсами.</w:t>
      </w:r>
    </w:p>
    <w:tbl>
      <w:tblPr>
        <w:tblW w:w="10349" w:type="dxa"/>
        <w:tblCellSpacing w:w="15" w:type="dxa"/>
        <w:tblInd w:w="-194" w:type="dxa"/>
        <w:tblLayout w:type="fixed"/>
        <w:tblCellMar>
          <w:top w:w="60" w:type="dxa"/>
          <w:left w:w="60" w:type="dxa"/>
          <w:bottom w:w="60" w:type="dxa"/>
          <w:right w:w="60" w:type="dxa"/>
        </w:tblCellMar>
        <w:tblLook w:val="04A0" w:firstRow="1" w:lastRow="0" w:firstColumn="1" w:lastColumn="0" w:noHBand="0" w:noVBand="1"/>
      </w:tblPr>
      <w:tblGrid>
        <w:gridCol w:w="10349"/>
      </w:tblGrid>
      <w:tr w:rsidR="00AD5365" w:rsidRPr="004A629A" w:rsidTr="000C3293">
        <w:trPr>
          <w:cantSplit/>
          <w:tblCellSpacing w:w="15" w:type="dxa"/>
        </w:trPr>
        <w:tc>
          <w:tcPr>
            <w:tcW w:w="10289" w:type="dxa"/>
            <w:vAlign w:val="center"/>
            <w:hideMark/>
          </w:tcPr>
          <w:p w:rsidR="00CD28DE"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w:t>
            </w:r>
          </w:p>
          <w:p w:rsidR="00AD5365" w:rsidRPr="004A629A"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Основные термины и определения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
        </w:tc>
      </w:tr>
    </w:tbl>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Административный центр сельского поселения, муниципального района</w:t>
      </w:r>
      <w:r w:rsidRPr="004A629A">
        <w:rPr>
          <w:rFonts w:ascii="Times New Roman" w:eastAsia="Times New Roman" w:hAnsi="Times New Roman" w:cs="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Администратор доходов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4A629A">
        <w:rPr>
          <w:rFonts w:ascii="Times New Roman" w:eastAsia="Times New Roman" w:hAnsi="Times New Roman" w:cs="Times New Roman"/>
          <w:sz w:val="24"/>
          <w:szCs w:val="24"/>
        </w:rPr>
        <w:t xml:space="preserve"> бюджетов бюджетной системы Российской Федерации, если иное не установлено Бюджетным кодексом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B339D8"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0" w:name="a2"/>
      <w:bookmarkEnd w:id="0"/>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безвозмездным поступлениям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дотации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субсидии из других бюджетов бюджетной системы Российской Федерации (межбюджетные субсидии);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Благоустройство территории поселения (городского округа)</w:t>
      </w:r>
      <w:r w:rsidRPr="004A629A">
        <w:rPr>
          <w:rFonts w:ascii="Times New Roman" w:eastAsia="Times New Roman" w:hAnsi="Times New Roman" w:cs="Times New Roman"/>
          <w:sz w:val="24"/>
          <w:szCs w:val="24"/>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классификация Российской Федерации</w:t>
      </w:r>
      <w:r w:rsidRPr="004A629A">
        <w:rPr>
          <w:rFonts w:ascii="Times New Roman" w:eastAsia="Times New Roman" w:hAnsi="Times New Roman" w:cs="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отчетность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1) отчет об исполнении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2) баланс исполнения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3) отчет о финансовых результатах деятельности;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4) отчет о движении денежных средств;</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5) пояснительную записку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смета</w:t>
      </w:r>
      <w:r w:rsidRPr="004A629A">
        <w:rPr>
          <w:rFonts w:ascii="Times New Roman" w:eastAsia="Times New Roman" w:hAnsi="Times New Roman" w:cs="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инвестиции</w:t>
      </w:r>
      <w:r w:rsidRPr="004A629A">
        <w:rPr>
          <w:rFonts w:ascii="Times New Roman" w:eastAsia="Times New Roman" w:hAnsi="Times New Roman" w:cs="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обязательства</w:t>
      </w:r>
      <w:r w:rsidRPr="004A629A">
        <w:rPr>
          <w:rFonts w:ascii="Times New Roman" w:eastAsia="Times New Roman" w:hAnsi="Times New Roman" w:cs="Times New Roman"/>
          <w:sz w:val="24"/>
          <w:szCs w:val="24"/>
        </w:rPr>
        <w:t xml:space="preserve"> – расходные обязательства, подлежащие исполнению в соответствующем финансовом году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Бюджетный процесс</w:t>
      </w:r>
      <w:r w:rsidRPr="004A629A">
        <w:rPr>
          <w:rFonts w:ascii="Times New Roman" w:eastAsia="Times New Roman" w:hAnsi="Times New Roman" w:cs="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4A629A">
        <w:rPr>
          <w:rFonts w:ascii="Times New Roman" w:eastAsia="Times New Roman" w:hAnsi="Times New Roman" w:cs="Times New Roman"/>
          <w:sz w:val="24"/>
          <w:szCs w:val="24"/>
        </w:rPr>
        <w:t>контролю за</w:t>
      </w:r>
      <w:proofErr w:type="gramEnd"/>
      <w:r w:rsidRPr="004A629A">
        <w:rPr>
          <w:rFonts w:ascii="Times New Roman" w:eastAsia="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ассигнования</w:t>
      </w:r>
      <w:r w:rsidRPr="004A629A">
        <w:rPr>
          <w:rFonts w:ascii="Times New Roman" w:eastAsia="Times New Roman" w:hAnsi="Times New Roman" w:cs="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полномочия</w:t>
      </w:r>
      <w:r w:rsidRPr="004A629A">
        <w:rPr>
          <w:rFonts w:ascii="Times New Roman" w:eastAsia="Times New Roman" w:hAnsi="Times New Roman" w:cs="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бюджетным полномочиям муниципальных образований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и утверждения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и рассмотрение проекта местного бюджета, утверждение и исполнение местного бюджета, осуществление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и исполнение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w:t>
      </w:r>
      <w:proofErr w:type="spellStart"/>
      <w:r w:rsidRPr="004A629A">
        <w:rPr>
          <w:rFonts w:ascii="Times New Roman" w:eastAsia="Times New Roman" w:hAnsi="Times New Roman" w:cs="Times New Roman"/>
          <w:sz w:val="24"/>
          <w:szCs w:val="24"/>
        </w:rPr>
        <w:t>районов</w:t>
      </w:r>
      <w:proofErr w:type="gramStart"/>
      <w:r w:rsidRPr="004A629A">
        <w:rPr>
          <w:rFonts w:ascii="Times New Roman" w:eastAsia="Times New Roman" w:hAnsi="Times New Roman" w:cs="Times New Roman"/>
          <w:sz w:val="24"/>
          <w:szCs w:val="24"/>
        </w:rPr>
        <w:t>;п</w:t>
      </w:r>
      <w:proofErr w:type="gramEnd"/>
      <w:r w:rsidRPr="004A629A">
        <w:rPr>
          <w:rFonts w:ascii="Times New Roman" w:eastAsia="Times New Roman" w:hAnsi="Times New Roman" w:cs="Times New Roman"/>
          <w:sz w:val="24"/>
          <w:szCs w:val="24"/>
        </w:rPr>
        <w:t>оселений</w:t>
      </w:r>
      <w:proofErr w:type="spell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отчета об исполнении бюджета муниципального </w:t>
      </w:r>
      <w:r w:rsidR="004B31F7">
        <w:rPr>
          <w:rFonts w:ascii="Times New Roman" w:eastAsia="Times New Roman" w:hAnsi="Times New Roman" w:cs="Times New Roman"/>
          <w:sz w:val="24"/>
          <w:szCs w:val="24"/>
        </w:rPr>
        <w:t>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Бюджетное законодательство</w:t>
      </w:r>
      <w:r w:rsidRPr="004A629A">
        <w:rPr>
          <w:rFonts w:ascii="Times New Roman" w:eastAsia="Times New Roman" w:hAnsi="Times New Roman" w:cs="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w:t>
      </w:r>
      <w:proofErr w:type="gramEnd"/>
      <w:r w:rsidRPr="004A629A">
        <w:rPr>
          <w:rFonts w:ascii="Times New Roman" w:eastAsia="Times New Roman" w:hAnsi="Times New Roman" w:cs="Times New Roman"/>
          <w:sz w:val="24"/>
          <w:szCs w:val="24"/>
        </w:rPr>
        <w:t xml:space="preserve">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Бюджетные ассигнования на исполнение действующих расходных обязательств</w:t>
      </w:r>
      <w:r w:rsidRPr="004A629A">
        <w:rPr>
          <w:rFonts w:ascii="Times New Roman" w:eastAsia="Times New Roman" w:hAnsi="Times New Roman" w:cs="Times New Roman"/>
          <w:sz w:val="24"/>
          <w:szCs w:val="24"/>
        </w:rPr>
        <w:t xml:space="preserve">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w:t>
      </w:r>
      <w:proofErr w:type="gramEnd"/>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 w:name="a3"/>
      <w:bookmarkEnd w:id="1"/>
      <w:proofErr w:type="gramStart"/>
      <w:r w:rsidRPr="004A629A">
        <w:rPr>
          <w:rFonts w:ascii="Times New Roman" w:eastAsia="Times New Roman" w:hAnsi="Times New Roman" w:cs="Times New Roman"/>
          <w:b/>
          <w:bCs/>
          <w:sz w:val="24"/>
          <w:szCs w:val="24"/>
        </w:rPr>
        <w:t>Ведомственная структура расходов бюджета</w:t>
      </w:r>
      <w:r w:rsidRPr="004A629A">
        <w:rPr>
          <w:rFonts w:ascii="Times New Roman" w:eastAsia="Times New Roman" w:hAnsi="Times New Roman" w:cs="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Вопросы местного значения</w:t>
      </w:r>
      <w:r w:rsidRPr="004A629A">
        <w:rPr>
          <w:rFonts w:ascii="Times New Roman" w:eastAsia="Times New Roman" w:hAnsi="Times New Roman" w:cs="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Временный кассовый разрыв</w:t>
      </w:r>
      <w:r w:rsidRPr="004A629A">
        <w:rPr>
          <w:rFonts w:ascii="Times New Roman" w:eastAsia="Times New Roman" w:hAnsi="Times New Roman" w:cs="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2" w:name="a4"/>
      <w:bookmarkEnd w:id="2"/>
      <w:proofErr w:type="gramStart"/>
      <w:r w:rsidRPr="004A629A">
        <w:rPr>
          <w:rFonts w:ascii="Times New Roman" w:eastAsia="Times New Roman" w:hAnsi="Times New Roman" w:cs="Times New Roman"/>
          <w:b/>
          <w:bCs/>
          <w:sz w:val="24"/>
          <w:szCs w:val="24"/>
        </w:rPr>
        <w:t>Главный администратор доходов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w:t>
      </w:r>
      <w:r w:rsidRPr="004A629A">
        <w:rPr>
          <w:rFonts w:ascii="Times New Roman" w:eastAsia="Times New Roman" w:hAnsi="Times New Roman" w:cs="Times New Roman"/>
          <w:sz w:val="24"/>
          <w:szCs w:val="24"/>
        </w:rPr>
        <w:lastRenderedPageBreak/>
        <w:t>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Государственный или муниципальный долг</w:t>
      </w:r>
      <w:r w:rsidRPr="004A629A">
        <w:rPr>
          <w:rFonts w:ascii="Times New Roman" w:eastAsia="Times New Roman" w:hAnsi="Times New Roman" w:cs="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Государственное (муниципальное) задание</w:t>
      </w:r>
      <w:r w:rsidRPr="004A629A">
        <w:rPr>
          <w:rFonts w:ascii="Times New Roman" w:eastAsia="Times New Roman" w:hAnsi="Times New Roman" w:cs="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Государственные (муниципальные) услуги (работы)</w:t>
      </w:r>
      <w:r w:rsidRPr="004A629A">
        <w:rPr>
          <w:rFonts w:ascii="Times New Roman" w:eastAsia="Times New Roman" w:hAnsi="Times New Roman" w:cs="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3" w:name="a5"/>
      <w:bookmarkEnd w:id="3"/>
      <w:r w:rsidRPr="004A629A">
        <w:rPr>
          <w:rFonts w:ascii="Times New Roman" w:eastAsia="Times New Roman" w:hAnsi="Times New Roman" w:cs="Times New Roman"/>
          <w:b/>
          <w:bCs/>
          <w:sz w:val="24"/>
          <w:szCs w:val="24"/>
        </w:rPr>
        <w:t>Денежные обязательства</w:t>
      </w:r>
      <w:r w:rsidRPr="004A629A">
        <w:rPr>
          <w:rFonts w:ascii="Times New Roman" w:eastAsia="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Дефицит бюджета</w:t>
      </w:r>
      <w:r w:rsidRPr="004A629A">
        <w:rPr>
          <w:rFonts w:ascii="Times New Roman" w:eastAsia="Times New Roman" w:hAnsi="Times New Roman" w:cs="Times New Roman"/>
          <w:sz w:val="24"/>
          <w:szCs w:val="24"/>
        </w:rPr>
        <w:t xml:space="preserve"> – превышение расходов бюджета над его доходами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w:t>
      </w:r>
      <w:r w:rsidRPr="004A629A">
        <w:rPr>
          <w:rFonts w:ascii="Times New Roman" w:eastAsia="Times New Roman" w:hAnsi="Times New Roman" w:cs="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eastAsia="Times New Roman" w:hAnsi="Times New Roman" w:cs="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w:t>
      </w:r>
      <w:r w:rsidRPr="004A629A">
        <w:rPr>
          <w:rFonts w:ascii="Times New Roman" w:eastAsia="Times New Roman" w:hAnsi="Times New Roman" w:cs="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w:t>
      </w:r>
      <w:proofErr w:type="gramStart"/>
      <w:r w:rsidRPr="004A629A">
        <w:rPr>
          <w:rFonts w:ascii="Times New Roman" w:eastAsia="Times New Roman" w:hAnsi="Times New Roman" w:cs="Times New Roman"/>
          <w:sz w:val="24"/>
          <w:szCs w:val="24"/>
        </w:rPr>
        <w:t>полномочий</w:t>
      </w:r>
      <w:proofErr w:type="gramEnd"/>
      <w:r w:rsidRPr="004A629A">
        <w:rPr>
          <w:rFonts w:ascii="Times New Roman" w:eastAsia="Times New Roman" w:hAnsi="Times New Roman" w:cs="Times New Roman"/>
          <w:sz w:val="24"/>
          <w:szCs w:val="24"/>
        </w:rPr>
        <w:t xml:space="preserve"> по решению вопросов местного значения исходя из численности жителей и (или) бюджетной обеспеченности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Доходы бюджета</w:t>
      </w:r>
      <w:r w:rsidRPr="004A629A">
        <w:rPr>
          <w:rFonts w:ascii="Times New Roman" w:eastAsia="Times New Roman" w:hAnsi="Times New Roman" w:cs="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местных бюджетов</w:t>
      </w:r>
    </w:p>
    <w:p w:rsidR="009B1C1F"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sidR="005C31A0">
        <w:rPr>
          <w:rFonts w:ascii="Times New Roman" w:eastAsia="Times New Roman" w:hAnsi="Times New Roman" w:cs="Times New Roman"/>
          <w:sz w:val="24"/>
          <w:szCs w:val="24"/>
        </w:rPr>
        <w:t>образов</w:t>
      </w:r>
      <w:r w:rsidR="009B1C1F">
        <w:rPr>
          <w:rFonts w:ascii="Times New Roman" w:eastAsia="Times New Roman" w:hAnsi="Times New Roman" w:cs="Times New Roman"/>
          <w:sz w:val="24"/>
          <w:szCs w:val="24"/>
        </w:rPr>
        <w:t>а</w:t>
      </w:r>
      <w:r w:rsidR="005C31A0">
        <w:rPr>
          <w:rFonts w:ascii="Times New Roman" w:eastAsia="Times New Roman" w:hAnsi="Times New Roman" w:cs="Times New Roman"/>
          <w:sz w:val="24"/>
          <w:szCs w:val="24"/>
        </w:rPr>
        <w:t>ния «Замостянский сельсовет</w:t>
      </w:r>
      <w:proofErr w:type="gramStart"/>
      <w:r w:rsidR="005C31A0">
        <w:rPr>
          <w:rFonts w:ascii="Times New Roman" w:eastAsia="Times New Roman" w:hAnsi="Times New Roman" w:cs="Times New Roman"/>
          <w:sz w:val="24"/>
          <w:szCs w:val="24"/>
        </w:rPr>
        <w:t>»</w:t>
      </w:r>
      <w:r w:rsidRPr="004A629A">
        <w:rPr>
          <w:rFonts w:ascii="Times New Roman" w:eastAsia="Times New Roman" w:hAnsi="Times New Roman" w:cs="Times New Roman"/>
          <w:sz w:val="24"/>
          <w:szCs w:val="24"/>
        </w:rPr>
        <w:t>и</w:t>
      </w:r>
      <w:proofErr w:type="gramEnd"/>
      <w:r w:rsidRPr="004A629A">
        <w:rPr>
          <w:rFonts w:ascii="Times New Roman" w:eastAsia="Times New Roman" w:hAnsi="Times New Roman" w:cs="Times New Roman"/>
          <w:sz w:val="24"/>
          <w:szCs w:val="24"/>
        </w:rPr>
        <w:t xml:space="preserve">, принимаемыми в соответствии с требованиями Бюджетного кодекса Российской Федерации и Закона </w:t>
      </w:r>
      <w:r w:rsidR="005C31A0">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 xml:space="preserve">", бюджетам поселений </w:t>
      </w:r>
      <w:r w:rsidR="009B1C1F">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9B1C1F">
        <w:rPr>
          <w:rFonts w:ascii="Times New Roman" w:eastAsia="Times New Roman" w:hAnsi="Times New Roman" w:cs="Times New Roman"/>
          <w:sz w:val="24"/>
          <w:szCs w:val="24"/>
        </w:rPr>
        <w:t>.</w:t>
      </w:r>
    </w:p>
    <w:p w:rsidR="00AD5365" w:rsidRPr="004A629A" w:rsidRDefault="009B1C1F" w:rsidP="00B339D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365"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бюджета субъекта Российской Федерации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w:t>
      </w:r>
      <w:proofErr w:type="gramEnd"/>
      <w:r w:rsidRPr="004A629A">
        <w:rPr>
          <w:rFonts w:ascii="Times New Roman" w:eastAsia="Times New Roman" w:hAnsi="Times New Roman" w:cs="Times New Roman"/>
          <w:sz w:val="24"/>
          <w:szCs w:val="24"/>
        </w:rPr>
        <w:t xml:space="preserve">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4" w:name="a9"/>
      <w:bookmarkEnd w:id="4"/>
      <w:r w:rsidRPr="004A629A">
        <w:rPr>
          <w:rFonts w:ascii="Times New Roman" w:eastAsia="Times New Roman" w:hAnsi="Times New Roman" w:cs="Times New Roman"/>
          <w:b/>
          <w:bCs/>
          <w:sz w:val="24"/>
          <w:szCs w:val="24"/>
        </w:rPr>
        <w:t>Казенное учреждение</w:t>
      </w:r>
      <w:r w:rsidRPr="004A629A">
        <w:rPr>
          <w:rFonts w:ascii="Times New Roman" w:eastAsia="Times New Roman" w:hAnsi="Times New Roman" w:cs="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Кассовое обслуживание исполнения бюджета</w:t>
      </w:r>
      <w:r w:rsidRPr="004A629A">
        <w:rPr>
          <w:rFonts w:ascii="Times New Roman" w:eastAsia="Times New Roman" w:hAnsi="Times New Roman" w:cs="Times New Roman"/>
          <w:sz w:val="24"/>
          <w:szCs w:val="24"/>
        </w:rPr>
        <w:t xml:space="preserve"> – проведение и учет операций по кассовым поступлениям в бюджет и кассовым выплатам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доходов</w:t>
      </w:r>
      <w:r w:rsidRPr="004A629A">
        <w:rPr>
          <w:rFonts w:ascii="Times New Roman" w:eastAsia="Times New Roman" w:hAnsi="Times New Roman" w:cs="Times New Roman"/>
          <w:sz w:val="24"/>
          <w:szCs w:val="24"/>
        </w:rPr>
        <w:t xml:space="preserve"> бюджетов является группировкой доходов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доходов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вида доходов бюджетов (4 - 13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подвида доходов бюджетов (14 - 17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доходам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вида доходов</w:t>
      </w:r>
      <w:r w:rsidRPr="004A629A">
        <w:rPr>
          <w:rFonts w:ascii="Times New Roman" w:eastAsia="Times New Roman" w:hAnsi="Times New Roman" w:cs="Times New Roman"/>
          <w:sz w:val="24"/>
          <w:szCs w:val="24"/>
        </w:rPr>
        <w:t xml:space="preserve"> включает группу, подгруппу, статью, подстатью и элемент дохода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подвида доходов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w:t>
      </w:r>
      <w:r w:rsidRPr="004A629A">
        <w:rPr>
          <w:rFonts w:ascii="Times New Roman" w:eastAsia="Times New Roman" w:hAnsi="Times New Roman" w:cs="Times New Roman"/>
          <w:sz w:val="24"/>
          <w:szCs w:val="24"/>
        </w:rPr>
        <w:lastRenderedPageBreak/>
        <w:t>органы управления территориальными государственными внебюджетными фондами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классификации операций сектора государственного управления</w:t>
      </w:r>
      <w:r w:rsidRPr="004A629A">
        <w:rPr>
          <w:rFonts w:ascii="Times New Roman" w:eastAsia="Times New Roman" w:hAnsi="Times New Roman" w:cs="Times New Roman"/>
          <w:sz w:val="24"/>
          <w:szCs w:val="24"/>
        </w:rPr>
        <w:t xml:space="preserve"> включает группу, статью и подстатью классификации операций сектора государственного управления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источников финансирования дефицитов бюджетов</w:t>
      </w:r>
      <w:r w:rsidRPr="004A629A">
        <w:rPr>
          <w:rFonts w:ascii="Times New Roman" w:eastAsia="Times New Roman" w:hAnsi="Times New Roman" w:cs="Times New Roman"/>
          <w:sz w:val="24"/>
          <w:szCs w:val="24"/>
        </w:rPr>
        <w:t xml:space="preserve"> является группировкой </w:t>
      </w:r>
      <w:proofErr w:type="gramStart"/>
      <w:r w:rsidRPr="004A629A">
        <w:rPr>
          <w:rFonts w:ascii="Times New Roman" w:eastAsia="Times New Roman" w:hAnsi="Times New Roman" w:cs="Times New Roman"/>
          <w:sz w:val="24"/>
          <w:szCs w:val="24"/>
        </w:rPr>
        <w:t>источников финансирования дефицитов бюджетов бюджетной системы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w:t>
      </w:r>
      <w:proofErr w:type="gramStart"/>
      <w:r w:rsidRPr="004A629A">
        <w:rPr>
          <w:rFonts w:ascii="Times New Roman" w:eastAsia="Times New Roman" w:hAnsi="Times New Roman" w:cs="Times New Roman"/>
          <w:sz w:val="24"/>
          <w:szCs w:val="24"/>
        </w:rPr>
        <w:t>классификации источников финансирования дефицита бюджета</w:t>
      </w:r>
      <w:proofErr w:type="gramEnd"/>
      <w:r w:rsidRPr="004A629A">
        <w:rPr>
          <w:rFonts w:ascii="Times New Roman" w:eastAsia="Times New Roman" w:hAnsi="Times New Roman" w:cs="Times New Roman"/>
          <w:sz w:val="24"/>
          <w:szCs w:val="24"/>
        </w:rPr>
        <w:t xml:space="preserve"> состоит из 20-ти разрядов и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источников финансирования дефицита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коды группы, подгруппы, статьи и вида источников финансирования дефицитов бюджетов (4 - 17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расходов бюджетов</w:t>
      </w:r>
      <w:r w:rsidRPr="004A629A">
        <w:rPr>
          <w:rFonts w:ascii="Times New Roman" w:eastAsia="Times New Roman" w:hAnsi="Times New Roman" w:cs="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классификации расходов бюджетов состоит из двадцати знаков. Структура </w:t>
      </w:r>
      <w:proofErr w:type="spellStart"/>
      <w:r w:rsidRPr="004A629A">
        <w:rPr>
          <w:rFonts w:ascii="Times New Roman" w:eastAsia="Times New Roman" w:hAnsi="Times New Roman" w:cs="Times New Roman"/>
          <w:sz w:val="24"/>
          <w:szCs w:val="24"/>
        </w:rPr>
        <w:t>двадца</w:t>
      </w:r>
      <w:r w:rsidR="004C0C08">
        <w:rPr>
          <w:rFonts w:ascii="Times New Roman" w:eastAsia="Times New Roman" w:hAnsi="Times New Roman" w:cs="Times New Roman"/>
          <w:sz w:val="24"/>
          <w:szCs w:val="24"/>
        </w:rPr>
        <w:t>т</w:t>
      </w:r>
      <w:r w:rsidR="001D493A">
        <w:rPr>
          <w:rFonts w:ascii="Times New Roman" w:eastAsia="Times New Roman" w:hAnsi="Times New Roman" w:cs="Times New Roman"/>
          <w:sz w:val="24"/>
          <w:szCs w:val="24"/>
        </w:rPr>
        <w:t>ит</w:t>
      </w:r>
      <w:r w:rsidR="004C0C08">
        <w:rPr>
          <w:rFonts w:ascii="Times New Roman" w:eastAsia="Times New Roman" w:hAnsi="Times New Roman" w:cs="Times New Roman"/>
          <w:sz w:val="24"/>
          <w:szCs w:val="24"/>
        </w:rPr>
        <w:t>рехз</w:t>
      </w:r>
      <w:r w:rsidRPr="004A629A">
        <w:rPr>
          <w:rFonts w:ascii="Times New Roman" w:eastAsia="Times New Roman" w:hAnsi="Times New Roman" w:cs="Times New Roman"/>
          <w:sz w:val="24"/>
          <w:szCs w:val="24"/>
        </w:rPr>
        <w:t>начного</w:t>
      </w:r>
      <w:proofErr w:type="spellEnd"/>
      <w:r w:rsidRPr="004A629A">
        <w:rPr>
          <w:rFonts w:ascii="Times New Roman" w:eastAsia="Times New Roman" w:hAnsi="Times New Roman" w:cs="Times New Roman"/>
          <w:sz w:val="24"/>
          <w:szCs w:val="24"/>
        </w:rPr>
        <w:t xml:space="preserve">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главного распорядителя бюджетных средств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раздела (4 - 5 разряды); - кода подраздела (6 - 7 разряды);</w:t>
      </w:r>
    </w:p>
    <w:p w:rsidR="00AD5365" w:rsidRPr="004A629A" w:rsidRDefault="004C0C08" w:rsidP="00B339D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кода целевой статьи (8 - 17</w:t>
      </w:r>
      <w:r w:rsidR="00AD5365" w:rsidRPr="004A629A">
        <w:rPr>
          <w:rFonts w:ascii="Times New Roman" w:eastAsia="Times New Roman" w:hAnsi="Times New Roman" w:cs="Times New Roman"/>
          <w:sz w:val="24"/>
          <w:szCs w:val="24"/>
        </w:rPr>
        <w:t xml:space="preserve">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кода вида расходов (1</w:t>
      </w:r>
      <w:r w:rsidR="004C0C08">
        <w:rPr>
          <w:rFonts w:ascii="Times New Roman" w:eastAsia="Times New Roman" w:hAnsi="Times New Roman" w:cs="Times New Roman"/>
          <w:sz w:val="24"/>
          <w:szCs w:val="24"/>
        </w:rPr>
        <w:t>8</w:t>
      </w:r>
      <w:r w:rsidRPr="004A629A">
        <w:rPr>
          <w:rFonts w:ascii="Times New Roman" w:eastAsia="Times New Roman" w:hAnsi="Times New Roman" w:cs="Times New Roman"/>
          <w:sz w:val="24"/>
          <w:szCs w:val="24"/>
        </w:rPr>
        <w:t xml:space="preserve"> - </w:t>
      </w:r>
      <w:r w:rsidR="004C0C08">
        <w:rPr>
          <w:rFonts w:ascii="Times New Roman" w:eastAsia="Times New Roman" w:hAnsi="Times New Roman" w:cs="Times New Roman"/>
          <w:sz w:val="24"/>
          <w:szCs w:val="24"/>
        </w:rPr>
        <w:t>20</w:t>
      </w:r>
      <w:r w:rsidRPr="004A629A">
        <w:rPr>
          <w:rFonts w:ascii="Times New Roman" w:eastAsia="Times New Roman" w:hAnsi="Times New Roman" w:cs="Times New Roman"/>
          <w:sz w:val="24"/>
          <w:szCs w:val="24"/>
        </w:rPr>
        <w:t xml:space="preserve">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классификации операций сектора государственного управления, относящихся к расходам бюджетов (</w:t>
      </w:r>
      <w:r w:rsidR="004C0C08">
        <w:rPr>
          <w:rFonts w:ascii="Times New Roman" w:eastAsia="Times New Roman" w:hAnsi="Times New Roman" w:cs="Times New Roman"/>
          <w:sz w:val="24"/>
          <w:szCs w:val="24"/>
        </w:rPr>
        <w:t>21</w:t>
      </w:r>
      <w:r w:rsidRPr="004A629A">
        <w:rPr>
          <w:rFonts w:ascii="Times New Roman" w:eastAsia="Times New Roman" w:hAnsi="Times New Roman" w:cs="Times New Roman"/>
          <w:sz w:val="24"/>
          <w:szCs w:val="24"/>
        </w:rPr>
        <w:t xml:space="preserve"> - 2</w:t>
      </w:r>
      <w:r w:rsidR="004C0C08">
        <w:rPr>
          <w:rFonts w:ascii="Times New Roman" w:eastAsia="Times New Roman" w:hAnsi="Times New Roman" w:cs="Times New Roman"/>
          <w:sz w:val="24"/>
          <w:szCs w:val="24"/>
        </w:rPr>
        <w:t>3</w:t>
      </w:r>
      <w:r w:rsidRPr="004A629A">
        <w:rPr>
          <w:rFonts w:ascii="Times New Roman" w:eastAsia="Times New Roman" w:hAnsi="Times New Roman" w:cs="Times New Roman"/>
          <w:sz w:val="24"/>
          <w:szCs w:val="24"/>
        </w:rPr>
        <w:t xml:space="preserve">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w:t>
      </w:r>
      <w:r w:rsidRPr="004A629A">
        <w:rPr>
          <w:rFonts w:ascii="Times New Roman" w:eastAsia="Times New Roman" w:hAnsi="Times New Roman" w:cs="Times New Roman"/>
          <w:sz w:val="24"/>
          <w:szCs w:val="24"/>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Российской Федерации</w:t>
      </w:r>
      <w:r w:rsidRPr="004A629A">
        <w:rPr>
          <w:rFonts w:ascii="Times New Roman" w:eastAsia="Times New Roman" w:hAnsi="Times New Roman" w:cs="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5" w:name="a10"/>
      <w:bookmarkEnd w:id="5"/>
      <w:r w:rsidRPr="004A629A">
        <w:rPr>
          <w:rFonts w:ascii="Times New Roman" w:eastAsia="Times New Roman" w:hAnsi="Times New Roman" w:cs="Times New Roman"/>
          <w:b/>
          <w:bCs/>
          <w:sz w:val="24"/>
          <w:szCs w:val="24"/>
        </w:rPr>
        <w:t>Лимит бюджетных обязательств</w:t>
      </w:r>
      <w:r w:rsidRPr="004A629A">
        <w:rPr>
          <w:rFonts w:ascii="Times New Roman" w:eastAsia="Times New Roman" w:hAnsi="Times New Roman" w:cs="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6" w:name="a11"/>
      <w:bookmarkEnd w:id="6"/>
      <w:r w:rsidRPr="004A629A">
        <w:rPr>
          <w:rFonts w:ascii="Times New Roman" w:eastAsia="Times New Roman" w:hAnsi="Times New Roman" w:cs="Times New Roman"/>
          <w:b/>
          <w:bCs/>
          <w:sz w:val="24"/>
          <w:szCs w:val="24"/>
        </w:rPr>
        <w:t>Межбюджетные отношения</w:t>
      </w:r>
      <w:r w:rsidRPr="004A629A">
        <w:rPr>
          <w:rFonts w:ascii="Times New Roman" w:eastAsia="Times New Roman" w:hAnsi="Times New Roman" w:cs="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w:t>
      </w:r>
      <w:r w:rsidRPr="004A629A">
        <w:rPr>
          <w:rFonts w:ascii="Times New Roman" w:eastAsia="Times New Roman" w:hAnsi="Times New Roman" w:cs="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местных бюджетов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дотаций из бюджетов муниципальных районов на выравнивание бюджетной обеспеченности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областного бюджета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дотаций на выравнивание бюджетной обеспеченности поселений </w:t>
      </w:r>
      <w:r w:rsidR="008E1F59">
        <w:rPr>
          <w:rFonts w:ascii="Times New Roman" w:eastAsia="Times New Roman" w:hAnsi="Times New Roman" w:cs="Times New Roman"/>
          <w:sz w:val="24"/>
          <w:szCs w:val="24"/>
        </w:rPr>
        <w:t>Курск</w:t>
      </w:r>
      <w:r w:rsidRPr="004A629A">
        <w:rPr>
          <w:rFonts w:ascii="Times New Roman" w:eastAsia="Times New Roman" w:hAnsi="Times New Roman" w:cs="Times New Roman"/>
          <w:sz w:val="24"/>
          <w:szCs w:val="24"/>
        </w:rPr>
        <w:t xml:space="preserve">ой области и дотаций на выравнивание бюджетной обеспеченности муниципальных районов (городского округа) </w:t>
      </w:r>
      <w:r w:rsidR="008E1F59">
        <w:rPr>
          <w:rFonts w:ascii="Times New Roman" w:eastAsia="Times New Roman" w:hAnsi="Times New Roman" w:cs="Times New Roman"/>
          <w:sz w:val="24"/>
          <w:szCs w:val="24"/>
        </w:rPr>
        <w:t>Курс</w:t>
      </w:r>
      <w:r w:rsidRPr="004A629A">
        <w:rPr>
          <w:rFonts w:ascii="Times New Roman" w:eastAsia="Times New Roman" w:hAnsi="Times New Roman" w:cs="Times New Roman"/>
          <w:sz w:val="24"/>
          <w:szCs w:val="24"/>
        </w:rPr>
        <w:t>кой области;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федеральному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 бюджетам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 муниципального образования (местный бюджет)</w:t>
      </w:r>
      <w:r w:rsidRPr="004A629A">
        <w:rPr>
          <w:rFonts w:ascii="Times New Roman" w:eastAsia="Times New Roman" w:hAnsi="Times New Roman" w:cs="Times New Roman"/>
          <w:sz w:val="24"/>
          <w:szCs w:val="24"/>
        </w:rPr>
        <w:t xml:space="preserve"> предназначен для исполнения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Муниципальное образование</w:t>
      </w:r>
      <w:r w:rsidRPr="004A629A">
        <w:rPr>
          <w:rFonts w:ascii="Times New Roman" w:eastAsia="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lastRenderedPageBreak/>
        <w:t>Муниципальный правовой акт</w:t>
      </w:r>
      <w:r w:rsidRPr="004A629A">
        <w:rPr>
          <w:rFonts w:ascii="Times New Roman" w:eastAsia="Times New Roman" w:hAnsi="Times New Roman" w:cs="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4A629A">
        <w:rPr>
          <w:rFonts w:ascii="Times New Roman" w:eastAsia="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7" w:name="a12"/>
      <w:bookmarkEnd w:id="7"/>
      <w:proofErr w:type="gramStart"/>
      <w:r w:rsidRPr="004A629A">
        <w:rPr>
          <w:rFonts w:ascii="Times New Roman" w:eastAsia="Times New Roman" w:hAnsi="Times New Roman" w:cs="Times New Roman"/>
          <w:b/>
          <w:bCs/>
          <w:sz w:val="24"/>
          <w:szCs w:val="24"/>
        </w:rPr>
        <w:t>Налоговые доходы</w:t>
      </w:r>
      <w:r w:rsidRPr="004A629A">
        <w:rPr>
          <w:rFonts w:ascii="Times New Roman" w:eastAsia="Times New Roman" w:hAnsi="Times New Roman" w:cs="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Налоговые доходы бюджетов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земельного налога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имущество физических лиц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264E7"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доходы физических лиц – по нормативу</w:t>
      </w:r>
      <w:r w:rsidR="009B1C1F">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единого сельскохозяйственного налога – по нормативу;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w:t>
      </w:r>
      <w:r w:rsidRPr="004A629A">
        <w:rPr>
          <w:rFonts w:ascii="Times New Roman" w:eastAsia="Times New Roman" w:hAnsi="Times New Roman" w:cs="Times New Roman"/>
          <w:sz w:val="24"/>
          <w:szCs w:val="24"/>
        </w:rPr>
        <w:lastRenderedPageBreak/>
        <w:t>государственной власти субъектов Российской Федерации в соответствии со статьей 58 Бюджетного кодекса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неналоговым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платных услуг, оказываемых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самообложения граждан; - иные неналоговые доходы</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w:t>
      </w:r>
      <w:r w:rsidRPr="004A629A">
        <w:rPr>
          <w:rFonts w:ascii="Times New Roman" w:eastAsia="Times New Roman" w:hAnsi="Times New Roman" w:cs="Times New Roman"/>
          <w:sz w:val="24"/>
          <w:szCs w:val="24"/>
        </w:rPr>
        <w:lastRenderedPageBreak/>
        <w:t>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платных услуг, оказываемых муниципальными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4A629A">
        <w:rPr>
          <w:rFonts w:ascii="Times New Roman" w:eastAsia="Times New Roman" w:hAnsi="Times New Roman" w:cs="Times New Roman"/>
          <w:sz w:val="24"/>
          <w:szCs w:val="24"/>
        </w:rPr>
        <w:t xml:space="preserve">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w:t>
      </w:r>
      <w:proofErr w:type="gramEnd"/>
      <w:r w:rsidRPr="004A629A">
        <w:rPr>
          <w:rFonts w:ascii="Times New Roman" w:eastAsia="Times New Roman" w:hAnsi="Times New Roman" w:cs="Times New Roman"/>
          <w:sz w:val="24"/>
          <w:szCs w:val="24"/>
        </w:rPr>
        <w:t xml:space="preserve">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xml:space="preserve">- доходы от продажи объектов недвижимого имущества одновременно с занятыми такими объектами недвижимого имущества земельными участками, которые </w:t>
      </w:r>
      <w:r w:rsidRPr="004A629A">
        <w:rPr>
          <w:rFonts w:ascii="Times New Roman" w:eastAsia="Times New Roman" w:hAnsi="Times New Roman" w:cs="Times New Roman"/>
          <w:sz w:val="24"/>
          <w:szCs w:val="24"/>
        </w:rPr>
        <w:lastRenderedPageBreak/>
        <w:t>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8" w:name="a13"/>
      <w:bookmarkEnd w:id="8"/>
      <w:r w:rsidRPr="004A629A">
        <w:rPr>
          <w:rFonts w:ascii="Times New Roman" w:eastAsia="Times New Roman" w:hAnsi="Times New Roman" w:cs="Times New Roman"/>
          <w:b/>
          <w:bCs/>
          <w:sz w:val="24"/>
          <w:szCs w:val="24"/>
        </w:rPr>
        <w:t>Обоснование бюджетных ассигнований</w:t>
      </w:r>
      <w:r w:rsidRPr="004A629A">
        <w:rPr>
          <w:rFonts w:ascii="Times New Roman" w:eastAsia="Times New Roman" w:hAnsi="Times New Roman" w:cs="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Отчетный финансовый год</w:t>
      </w:r>
      <w:r w:rsidRPr="004A629A">
        <w:rPr>
          <w:rFonts w:ascii="Times New Roman" w:eastAsia="Times New Roman" w:hAnsi="Times New Roman" w:cs="Times New Roman"/>
          <w:sz w:val="24"/>
          <w:szCs w:val="24"/>
        </w:rPr>
        <w:t xml:space="preserve"> – год, предшествующий текущему финансовому году</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610B99" w:rsidRDefault="00610B99" w:rsidP="00221E3E">
      <w:pPr>
        <w:spacing w:before="100" w:beforeAutospacing="1" w:after="100" w:afterAutospacing="1" w:line="240" w:lineRule="auto"/>
        <w:rPr>
          <w:rFonts w:ascii="Times New Roman" w:eastAsia="Times New Roman" w:hAnsi="Times New Roman" w:cs="Times New Roman"/>
          <w:b/>
          <w:bCs/>
          <w:sz w:val="24"/>
          <w:szCs w:val="24"/>
        </w:rPr>
      </w:pP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Бюджетная система Российской Федерации основана на принципах: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221E3E"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самостоятельности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равенства бюджетных прав субъектов Российской Федерации,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полноты отражения доходов, расходов и источников финансирования дефицитов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прозрачности (открытости);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достоверности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адресности и целевого характера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подведомственности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кассы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lastRenderedPageBreak/>
        <w:t>Получатель бюджетных средств (получатель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Поселение</w:t>
      </w:r>
      <w:r w:rsidRPr="004A629A">
        <w:rPr>
          <w:rFonts w:ascii="Times New Roman" w:eastAsia="Times New Roman" w:hAnsi="Times New Roman" w:cs="Times New Roman"/>
          <w:sz w:val="24"/>
          <w:szCs w:val="24"/>
        </w:rPr>
        <w:t xml:space="preserve"> – городское или сельское поселение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достоверности бюджета</w:t>
      </w:r>
      <w:r w:rsidRPr="004A629A">
        <w:rPr>
          <w:rFonts w:ascii="Times New Roman" w:eastAsia="Times New Roman" w:hAnsi="Times New Roman" w:cs="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полноты отражения доходов, расходов и источников финансирования дефицитов бюджетов</w:t>
      </w:r>
      <w:r w:rsidRPr="004A629A">
        <w:rPr>
          <w:rFonts w:ascii="Times New Roman" w:eastAsia="Times New Roman" w:hAnsi="Times New Roman" w:cs="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прозрачности (открытости)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w:t>
      </w:r>
      <w:proofErr w:type="gramEnd"/>
      <w:r w:rsidRPr="004A629A">
        <w:rPr>
          <w:rFonts w:ascii="Times New Roman" w:eastAsia="Times New Roman" w:hAnsi="Times New Roman" w:cs="Times New Roman"/>
          <w:sz w:val="24"/>
          <w:szCs w:val="24"/>
        </w:rPr>
        <w:t xml:space="preserve"> органом государственной власти (местной администрацией);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стабильность и (или) преемственность бюджетной классификации Российской Федерации, а также обеспечение сопоставимости показателей бюджета отчетного, </w:t>
      </w:r>
      <w:r w:rsidRPr="004A629A">
        <w:rPr>
          <w:rFonts w:ascii="Times New Roman" w:eastAsia="Times New Roman" w:hAnsi="Times New Roman" w:cs="Times New Roman"/>
          <w:sz w:val="24"/>
          <w:szCs w:val="24"/>
        </w:rPr>
        <w:lastRenderedPageBreak/>
        <w:t>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самостоятельности бюджетов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w:t>
      </w:r>
      <w:proofErr w:type="gramEnd"/>
      <w:r w:rsidRPr="004A629A">
        <w:rPr>
          <w:rFonts w:ascii="Times New Roman" w:eastAsia="Times New Roman" w:hAnsi="Times New Roman" w:cs="Times New Roman"/>
          <w:sz w:val="24"/>
          <w:szCs w:val="24"/>
        </w:rPr>
        <w:t>, снижения доходов;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недопустимость изъятия дополнительных доходов, экономии по расходам бюджетов, полученных в результате эффективного исполнения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Принцип сбалансированности бюджета</w:t>
      </w:r>
      <w:r w:rsidRPr="004A629A">
        <w:rPr>
          <w:rFonts w:ascii="Times New Roman" w:eastAsia="Times New Roman" w:hAnsi="Times New Roman" w:cs="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эффективности использования бюджетных средств</w:t>
      </w:r>
      <w:r w:rsidRPr="004A629A">
        <w:rPr>
          <w:rFonts w:ascii="Times New Roman" w:eastAsia="Times New Roman" w:hAnsi="Times New Roman" w:cs="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Профицит бюджета</w:t>
      </w:r>
      <w:r w:rsidRPr="004A629A">
        <w:rPr>
          <w:rFonts w:ascii="Times New Roman" w:eastAsia="Times New Roman" w:hAnsi="Times New Roman" w:cs="Times New Roman"/>
          <w:sz w:val="24"/>
          <w:szCs w:val="24"/>
        </w:rPr>
        <w:t xml:space="preserve"> – превышение доходов бюджета над его расходами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Публичные слушания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w:t>
      </w:r>
      <w:proofErr w:type="gramEnd"/>
      <w:r w:rsidRPr="004A629A">
        <w:rPr>
          <w:rFonts w:ascii="Times New Roman" w:eastAsia="Times New Roman" w:hAnsi="Times New Roman" w:cs="Times New Roman"/>
          <w:sz w:val="24"/>
          <w:szCs w:val="24"/>
        </w:rPr>
        <w:t xml:space="preserve">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9" w:name="a15"/>
      <w:bookmarkEnd w:id="9"/>
      <w:r w:rsidRPr="004A629A">
        <w:rPr>
          <w:rFonts w:ascii="Times New Roman" w:eastAsia="Times New Roman" w:hAnsi="Times New Roman" w:cs="Times New Roman"/>
          <w:b/>
          <w:bCs/>
          <w:sz w:val="24"/>
          <w:szCs w:val="24"/>
        </w:rPr>
        <w:t>Распорядитель бюджетных средств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Расходы бюджета</w:t>
      </w:r>
      <w:r w:rsidRPr="004A629A">
        <w:rPr>
          <w:rFonts w:ascii="Times New Roman" w:eastAsia="Times New Roman" w:hAnsi="Times New Roman" w:cs="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Расходные обязательства</w:t>
      </w:r>
      <w:r w:rsidRPr="004A629A">
        <w:rPr>
          <w:rFonts w:ascii="Times New Roman" w:eastAsia="Times New Roman" w:hAnsi="Times New Roman" w:cs="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Реестр расходных обязательств</w:t>
      </w:r>
      <w:r w:rsidRPr="004A629A">
        <w:rPr>
          <w:rFonts w:ascii="Times New Roman" w:eastAsia="Times New Roman" w:hAnsi="Times New Roman" w:cs="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0" w:name="a16"/>
      <w:bookmarkEnd w:id="10"/>
      <w:r w:rsidRPr="004A629A">
        <w:rPr>
          <w:rFonts w:ascii="Times New Roman" w:eastAsia="Times New Roman" w:hAnsi="Times New Roman" w:cs="Times New Roman"/>
          <w:b/>
          <w:bCs/>
          <w:sz w:val="24"/>
          <w:szCs w:val="24"/>
        </w:rPr>
        <w:t>Сведения, необходимые для составления проектов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w:t>
      </w:r>
      <w:proofErr w:type="gramStart"/>
      <w:r w:rsidRPr="004A629A">
        <w:rPr>
          <w:rFonts w:ascii="Times New Roman" w:eastAsia="Times New Roman" w:hAnsi="Times New Roman" w:cs="Times New Roman"/>
          <w:sz w:val="24"/>
          <w:szCs w:val="24"/>
        </w:rPr>
        <w:t>на</w:t>
      </w:r>
      <w:proofErr w:type="gram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Бюджетном </w:t>
      </w:r>
      <w:proofErr w:type="gramStart"/>
      <w:r w:rsidRPr="004A629A">
        <w:rPr>
          <w:rFonts w:ascii="Times New Roman" w:eastAsia="Times New Roman" w:hAnsi="Times New Roman" w:cs="Times New Roman"/>
          <w:sz w:val="24"/>
          <w:szCs w:val="24"/>
        </w:rPr>
        <w:t>послании</w:t>
      </w:r>
      <w:proofErr w:type="gramEnd"/>
      <w:r w:rsidRPr="004A629A">
        <w:rPr>
          <w:rFonts w:ascii="Times New Roman" w:eastAsia="Times New Roman" w:hAnsi="Times New Roman" w:cs="Times New Roman"/>
          <w:sz w:val="24"/>
          <w:szCs w:val="24"/>
        </w:rPr>
        <w:t xml:space="preserve"> Президента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прогнозе</w:t>
      </w:r>
      <w:proofErr w:type="gramEnd"/>
      <w:r w:rsidRPr="004A629A">
        <w:rPr>
          <w:rFonts w:ascii="Times New Roman" w:eastAsia="Times New Roman" w:hAnsi="Times New Roman" w:cs="Times New Roman"/>
          <w:sz w:val="24"/>
          <w:szCs w:val="24"/>
        </w:rPr>
        <w:t xml:space="preserve"> социально-экономического развития соответствующей территории;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основных </w:t>
      </w:r>
      <w:proofErr w:type="gramStart"/>
      <w:r w:rsidRPr="004A629A">
        <w:rPr>
          <w:rFonts w:ascii="Times New Roman" w:eastAsia="Times New Roman" w:hAnsi="Times New Roman" w:cs="Times New Roman"/>
          <w:sz w:val="24"/>
          <w:szCs w:val="24"/>
        </w:rPr>
        <w:t>направлениях</w:t>
      </w:r>
      <w:proofErr w:type="gramEnd"/>
      <w:r w:rsidRPr="004A629A">
        <w:rPr>
          <w:rFonts w:ascii="Times New Roman" w:eastAsia="Times New Roman" w:hAnsi="Times New Roman" w:cs="Times New Roman"/>
          <w:sz w:val="24"/>
          <w:szCs w:val="24"/>
        </w:rPr>
        <w:t xml:space="preserve"> бюджетной и налоговой политики;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государственных (муниципальных) </w:t>
      </w:r>
      <w:proofErr w:type="gramStart"/>
      <w:r w:rsidRPr="004A629A">
        <w:rPr>
          <w:rFonts w:ascii="Times New Roman" w:eastAsia="Times New Roman" w:hAnsi="Times New Roman" w:cs="Times New Roman"/>
          <w:sz w:val="24"/>
          <w:szCs w:val="24"/>
        </w:rPr>
        <w:t>программах</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Сводная 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Сельское поселение</w:t>
      </w:r>
      <w:r w:rsidRPr="004A629A">
        <w:rPr>
          <w:rFonts w:ascii="Times New Roman" w:eastAsia="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Собственные доходы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К собственным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полученные бюджетами в виде безвозмездных поступлений, за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Субсидии местным бюджетам из бюджета субъекта Российской Федерации</w:t>
      </w:r>
      <w:r w:rsidRPr="004A629A">
        <w:rPr>
          <w:rFonts w:ascii="Times New Roman" w:eastAsia="Times New Roman" w:hAnsi="Times New Roman" w:cs="Times New Roman"/>
          <w:sz w:val="24"/>
          <w:szCs w:val="24"/>
        </w:rPr>
        <w:t xml:space="preserve"> – межбюджетные трансферты, предоставляемые бюджетам муниципальных образований в целях </w:t>
      </w:r>
      <w:proofErr w:type="spellStart"/>
      <w:r w:rsidRPr="004A629A">
        <w:rPr>
          <w:rFonts w:ascii="Times New Roman" w:eastAsia="Times New Roman" w:hAnsi="Times New Roman" w:cs="Times New Roman"/>
          <w:sz w:val="24"/>
          <w:szCs w:val="24"/>
        </w:rPr>
        <w:t>софинансирования</w:t>
      </w:r>
      <w:proofErr w:type="spellEnd"/>
      <w:r w:rsidRPr="004A629A">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 xml:space="preserve">Субъект бюджетного планирования </w:t>
      </w:r>
      <w:r w:rsidR="00A4720F">
        <w:rPr>
          <w:rFonts w:ascii="Times New Roman" w:eastAsia="Times New Roman" w:hAnsi="Times New Roman" w:cs="Times New Roman"/>
          <w:b/>
          <w:bCs/>
          <w:sz w:val="24"/>
          <w:szCs w:val="24"/>
        </w:rPr>
        <w:t>муниципального образования</w:t>
      </w:r>
      <w:r w:rsidRPr="004A629A">
        <w:rPr>
          <w:rFonts w:ascii="Times New Roman" w:eastAsia="Times New Roman" w:hAnsi="Times New Roman" w:cs="Times New Roman"/>
          <w:sz w:val="24"/>
          <w:szCs w:val="24"/>
        </w:rPr>
        <w:t xml:space="preserve"> – орган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являющийся главным распорядителем средств </w:t>
      </w:r>
      <w:r w:rsidR="00A4720F">
        <w:rPr>
          <w:rFonts w:ascii="Times New Roman" w:eastAsia="Times New Roman" w:hAnsi="Times New Roman" w:cs="Times New Roman"/>
          <w:sz w:val="24"/>
          <w:szCs w:val="24"/>
        </w:rPr>
        <w:t>местного</w:t>
      </w:r>
      <w:r w:rsidRPr="004A629A">
        <w:rPr>
          <w:rFonts w:ascii="Times New Roman" w:eastAsia="Times New Roman" w:hAnsi="Times New Roman" w:cs="Times New Roman"/>
          <w:sz w:val="24"/>
          <w:szCs w:val="24"/>
        </w:rPr>
        <w:t xml:space="preserve"> бюджета в соответствии с законодательством</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1" w:name="a17"/>
      <w:bookmarkEnd w:id="11"/>
      <w:r w:rsidRPr="004A629A">
        <w:rPr>
          <w:rFonts w:ascii="Times New Roman" w:eastAsia="Times New Roman" w:hAnsi="Times New Roman" w:cs="Times New Roman"/>
          <w:b/>
          <w:bCs/>
          <w:sz w:val="24"/>
          <w:szCs w:val="24"/>
        </w:rPr>
        <w:t>Текущий финансовый год</w:t>
      </w:r>
      <w:r w:rsidRPr="004A629A">
        <w:rPr>
          <w:rFonts w:ascii="Times New Roman" w:eastAsia="Times New Roman" w:hAnsi="Times New Roman" w:cs="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2" w:name="a18"/>
      <w:bookmarkEnd w:id="12"/>
      <w:r w:rsidRPr="004A629A">
        <w:rPr>
          <w:rFonts w:ascii="Times New Roman" w:eastAsia="Times New Roman" w:hAnsi="Times New Roman" w:cs="Times New Roman"/>
          <w:b/>
          <w:bCs/>
          <w:sz w:val="24"/>
          <w:szCs w:val="24"/>
        </w:rPr>
        <w:t xml:space="preserve">Устав </w:t>
      </w:r>
      <w:r w:rsidR="00A4720F">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является Основным Законом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w:t>
      </w:r>
      <w:r w:rsidR="00A4720F">
        <w:rPr>
          <w:rFonts w:ascii="Times New Roman" w:eastAsia="Times New Roman" w:hAnsi="Times New Roman" w:cs="Times New Roman"/>
          <w:sz w:val="24"/>
          <w:szCs w:val="24"/>
        </w:rPr>
        <w:t>Решения</w:t>
      </w:r>
      <w:r w:rsidRPr="004A629A">
        <w:rPr>
          <w:rFonts w:ascii="Times New Roman" w:eastAsia="Times New Roman" w:hAnsi="Times New Roman" w:cs="Times New Roman"/>
          <w:sz w:val="24"/>
          <w:szCs w:val="24"/>
        </w:rPr>
        <w:t xml:space="preserve"> Собрания </w:t>
      </w:r>
      <w:r w:rsidR="00A4720F">
        <w:rPr>
          <w:rFonts w:ascii="Times New Roman" w:eastAsia="Times New Roman" w:hAnsi="Times New Roman" w:cs="Times New Roman"/>
          <w:sz w:val="24"/>
          <w:szCs w:val="24"/>
        </w:rPr>
        <w:t>депутатов Замостянского сельсовета</w:t>
      </w:r>
      <w:r w:rsidRPr="004A629A">
        <w:rPr>
          <w:rFonts w:ascii="Times New Roman" w:eastAsia="Times New Roman" w:hAnsi="Times New Roman" w:cs="Times New Roman"/>
          <w:sz w:val="24"/>
          <w:szCs w:val="24"/>
        </w:rPr>
        <w:t xml:space="preserve"> нормативного характера, </w:t>
      </w:r>
      <w:r w:rsidR="00A4720F">
        <w:rPr>
          <w:rFonts w:ascii="Times New Roman" w:eastAsia="Times New Roman" w:hAnsi="Times New Roman" w:cs="Times New Roman"/>
          <w:sz w:val="24"/>
          <w:szCs w:val="24"/>
        </w:rPr>
        <w:t>Постановления, распоряжения Главы Замостянского сельсовета</w:t>
      </w:r>
      <w:r w:rsidRPr="004A629A">
        <w:rPr>
          <w:rFonts w:ascii="Times New Roman" w:eastAsia="Times New Roman" w:hAnsi="Times New Roman" w:cs="Times New Roman"/>
          <w:sz w:val="24"/>
          <w:szCs w:val="24"/>
        </w:rPr>
        <w:t xml:space="preserve">, не должны противоречить Уставу (Основному Закону) </w:t>
      </w:r>
      <w:r w:rsidR="00A4720F">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221E3E" w:rsidRDefault="00221E3E" w:rsidP="00B339D8">
      <w:pPr>
        <w:spacing w:before="100" w:beforeAutospacing="1" w:after="100" w:afterAutospacing="1" w:line="240" w:lineRule="auto"/>
        <w:jc w:val="both"/>
        <w:rPr>
          <w:rFonts w:ascii="Times New Roman" w:eastAsia="Times New Roman" w:hAnsi="Times New Roman" w:cs="Times New Roman"/>
          <w:b/>
          <w:bCs/>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Участниками бюджетного процесса являются: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Президент Российской Федерации; - высшее должностное лицо субъекта Российской Федерации, глава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исполнительные органы государственной власти (исполнительно-распорядительные органы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Центральный банк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государственного (муниципального) финансового контроля;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управления государственными внебюджетными фондами;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распорядители (распорядители)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доходов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источников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получатели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Финансовый год</w:t>
      </w:r>
      <w:r w:rsidRPr="004A629A">
        <w:rPr>
          <w:rFonts w:ascii="Times New Roman" w:eastAsia="Times New Roman" w:hAnsi="Times New Roman" w:cs="Times New Roman"/>
          <w:sz w:val="24"/>
          <w:szCs w:val="24"/>
        </w:rPr>
        <w:t xml:space="preserve"> соответствует календарному году и длится с 1 января по 31 декабря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13" w:name="a21"/>
      <w:bookmarkStart w:id="14" w:name="a22"/>
      <w:bookmarkEnd w:id="13"/>
      <w:bookmarkEnd w:id="14"/>
    </w:p>
    <w:tbl>
      <w:tblPr>
        <w:tblW w:w="10632" w:type="dxa"/>
        <w:tblCellSpacing w:w="0" w:type="dxa"/>
        <w:tblInd w:w="-1074" w:type="dxa"/>
        <w:tblCellMar>
          <w:top w:w="60" w:type="dxa"/>
          <w:left w:w="60" w:type="dxa"/>
          <w:bottom w:w="60" w:type="dxa"/>
          <w:right w:w="60" w:type="dxa"/>
        </w:tblCellMar>
        <w:tblLook w:val="04A0" w:firstRow="1" w:lastRow="0" w:firstColumn="1" w:lastColumn="0" w:noHBand="0" w:noVBand="1"/>
      </w:tblPr>
      <w:tblGrid>
        <w:gridCol w:w="10632"/>
      </w:tblGrid>
      <w:tr w:rsidR="00AD5365" w:rsidRPr="004A629A" w:rsidTr="00051B9E">
        <w:trPr>
          <w:cantSplit/>
          <w:tblCellSpacing w:w="0" w:type="dxa"/>
        </w:trPr>
        <w:tc>
          <w:tcPr>
            <w:tcW w:w="10632" w:type="dxa"/>
            <w:vAlign w:val="center"/>
            <w:hideMark/>
          </w:tcPr>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xml:space="preserve">Составление проекта </w:t>
            </w:r>
            <w:r w:rsidR="00092542">
              <w:rPr>
                <w:rFonts w:ascii="Times New Roman" w:eastAsia="Times New Roman" w:hAnsi="Times New Roman" w:cs="Times New Roman"/>
                <w:sz w:val="24"/>
                <w:szCs w:val="24"/>
              </w:rPr>
              <w:t xml:space="preserve">местного </w:t>
            </w:r>
            <w:r w:rsidRPr="004A629A">
              <w:rPr>
                <w:rFonts w:ascii="Times New Roman" w:eastAsia="Times New Roman" w:hAnsi="Times New Roman" w:cs="Times New Roman"/>
                <w:sz w:val="24"/>
                <w:szCs w:val="24"/>
              </w:rPr>
              <w:t>бюджета осуществляется на основании следующих документов: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Бюджетное послание Президента РФ Федеральному собранию</w:t>
            </w:r>
            <w:r w:rsidRPr="004A629A">
              <w:rPr>
                <w:rFonts w:ascii="Times New Roman" w:eastAsia="Times New Roman" w:hAnsi="Times New Roman" w:cs="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Прогноз социально-экономического развития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содержащий показатели социально-экономического развития </w:t>
            </w:r>
            <w:r w:rsidR="00341701">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на очередной финансовый год и плановый период</w:t>
            </w:r>
            <w:r w:rsidR="00341701">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Основные направления бюджетной и налоговой политики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b/>
                <w:bCs/>
                <w:sz w:val="24"/>
                <w:szCs w:val="24"/>
              </w:rPr>
              <w:t xml:space="preserve"> на очередной финансовый год и плановый период</w:t>
            </w:r>
            <w:r w:rsidRPr="004A629A">
              <w:rPr>
                <w:rFonts w:ascii="Times New Roman" w:eastAsia="Times New Roman" w:hAnsi="Times New Roman" w:cs="Times New Roman"/>
                <w:sz w:val="24"/>
                <w:szCs w:val="24"/>
              </w:rPr>
              <w:t xml:space="preserve">. В данном документе определяются приоритеты осуществления бюджетной и налоговой политики </w:t>
            </w:r>
            <w:r w:rsidR="00B339D8">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000C3293" w:rsidRPr="004A629A">
              <w:rPr>
                <w:rFonts w:ascii="Times New Roman" w:eastAsia="Times New Roman" w:hAnsi="Times New Roman" w:cs="Times New Roman"/>
                <w:b/>
                <w:bCs/>
                <w:sz w:val="24"/>
                <w:szCs w:val="24"/>
              </w:rPr>
              <w:t>муниципальные</w:t>
            </w:r>
            <w:r w:rsidRPr="004A629A">
              <w:rPr>
                <w:rFonts w:ascii="Times New Roman" w:eastAsia="Times New Roman" w:hAnsi="Times New Roman" w:cs="Times New Roman"/>
                <w:b/>
                <w:bCs/>
                <w:sz w:val="24"/>
                <w:szCs w:val="24"/>
              </w:rPr>
              <w:t xml:space="preserve"> программы</w:t>
            </w:r>
            <w:r w:rsidRPr="004A629A">
              <w:rPr>
                <w:rFonts w:ascii="Times New Roman" w:eastAsia="Times New Roman" w:hAnsi="Times New Roman" w:cs="Times New Roman"/>
                <w:sz w:val="24"/>
                <w:szCs w:val="24"/>
              </w:rPr>
              <w:t>, в которых отражены: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характеристика текущего состояния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мероприятия, реализация которых направлена на достижение показателей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показатели (целевые индикаторы реализации мероприятий, ожидаемые результаты реализации государственных программ) социально-экономического развития </w:t>
            </w:r>
            <w:r w:rsidR="00940832"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объемы и источники финансирования </w:t>
            </w:r>
            <w:r w:rsidR="00940832" w:rsidRPr="004A629A">
              <w:rPr>
                <w:rFonts w:ascii="Times New Roman" w:eastAsia="Times New Roman" w:hAnsi="Times New Roman" w:cs="Times New Roman"/>
                <w:sz w:val="24"/>
                <w:szCs w:val="24"/>
              </w:rPr>
              <w:t xml:space="preserve">муниципальной </w:t>
            </w:r>
            <w:r w:rsidRPr="004A629A">
              <w:rPr>
                <w:rFonts w:ascii="Times New Roman" w:eastAsia="Times New Roman" w:hAnsi="Times New Roman" w:cs="Times New Roman"/>
                <w:sz w:val="24"/>
                <w:szCs w:val="24"/>
              </w:rPr>
              <w:t xml:space="preserve"> программы с обоснованием потребности в необходимых финансовых ресурсах в разрезе структурных элементов </w:t>
            </w:r>
            <w:r w:rsidR="00940832" w:rsidRPr="004A629A">
              <w:rPr>
                <w:rFonts w:ascii="Times New Roman" w:eastAsia="Times New Roman" w:hAnsi="Times New Roman" w:cs="Times New Roman"/>
                <w:sz w:val="24"/>
                <w:szCs w:val="24"/>
              </w:rPr>
              <w:t>муниципальной</w:t>
            </w:r>
            <w:r w:rsidRPr="004A629A">
              <w:rPr>
                <w:rFonts w:ascii="Times New Roman" w:eastAsia="Times New Roman" w:hAnsi="Times New Roman" w:cs="Times New Roman"/>
                <w:sz w:val="24"/>
                <w:szCs w:val="24"/>
              </w:rPr>
              <w:t xml:space="preserve"> программы (подпрограммы, основные мероприятия (ведомственные целевые программы), мероприятия).</w:t>
            </w:r>
          </w:p>
        </w:tc>
      </w:tr>
    </w:tbl>
    <w:p w:rsidR="00092542" w:rsidRDefault="00092542" w:rsidP="00B339D8">
      <w:pPr>
        <w:pStyle w:val="a7"/>
        <w:shd w:val="clear" w:color="auto" w:fill="FFFFFF"/>
        <w:jc w:val="center"/>
        <w:rPr>
          <w:rFonts w:ascii="Times New Roman" w:hAnsi="Times New Roman"/>
          <w:sz w:val="28"/>
          <w:szCs w:val="28"/>
        </w:rPr>
      </w:pPr>
    </w:p>
    <w:p w:rsidR="00092542" w:rsidRDefault="00092542" w:rsidP="00B339D8">
      <w:pPr>
        <w:pStyle w:val="a7"/>
        <w:shd w:val="clear" w:color="auto" w:fill="FFFFFF"/>
        <w:jc w:val="center"/>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9B2F77" w:rsidRDefault="009B2F77" w:rsidP="00CC3911">
      <w:pPr>
        <w:pStyle w:val="a7"/>
        <w:shd w:val="clear" w:color="auto" w:fill="FFFFFF"/>
        <w:jc w:val="center"/>
        <w:rPr>
          <w:rFonts w:ascii="Times New Roman" w:hAnsi="Times New Roman"/>
          <w:sz w:val="28"/>
          <w:szCs w:val="28"/>
        </w:rPr>
      </w:pPr>
    </w:p>
    <w:p w:rsidR="007D4887" w:rsidRDefault="007D4887"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CC3911" w:rsidRPr="0030445D" w:rsidRDefault="00CC3911" w:rsidP="00CC3911">
      <w:pPr>
        <w:pStyle w:val="a7"/>
        <w:shd w:val="clear" w:color="auto" w:fill="FFFFFF"/>
        <w:jc w:val="center"/>
        <w:rPr>
          <w:rFonts w:ascii="Times New Roman" w:hAnsi="Times New Roman"/>
          <w:b/>
          <w:sz w:val="24"/>
          <w:szCs w:val="24"/>
        </w:rPr>
      </w:pPr>
      <w:r w:rsidRPr="0030445D">
        <w:rPr>
          <w:rFonts w:ascii="Times New Roman" w:hAnsi="Times New Roman"/>
          <w:b/>
          <w:sz w:val="24"/>
          <w:szCs w:val="24"/>
        </w:rPr>
        <w:lastRenderedPageBreak/>
        <w:t>Источники  финансирования дефицита бюджета</w:t>
      </w:r>
    </w:p>
    <w:p w:rsidR="00CC3911" w:rsidRPr="0030445D" w:rsidRDefault="00CC3911" w:rsidP="00CC3911">
      <w:pPr>
        <w:pStyle w:val="a7"/>
        <w:shd w:val="clear" w:color="auto" w:fill="FFFFFF"/>
        <w:jc w:val="center"/>
        <w:rPr>
          <w:rFonts w:ascii="Times New Roman" w:hAnsi="Times New Roman"/>
          <w:b/>
          <w:sz w:val="24"/>
          <w:szCs w:val="24"/>
        </w:rPr>
      </w:pPr>
      <w:r w:rsidRPr="0030445D">
        <w:rPr>
          <w:rFonts w:ascii="Times New Roman" w:hAnsi="Times New Roman"/>
          <w:b/>
          <w:sz w:val="24"/>
          <w:szCs w:val="24"/>
        </w:rPr>
        <w:t xml:space="preserve">муниципального образования  </w:t>
      </w:r>
      <w:r w:rsidR="001D493A" w:rsidRPr="0030445D">
        <w:rPr>
          <w:rFonts w:ascii="Times New Roman" w:hAnsi="Times New Roman"/>
          <w:b/>
          <w:sz w:val="24"/>
          <w:szCs w:val="24"/>
        </w:rPr>
        <w:t>«Замостянский сельсовет» на 201</w:t>
      </w:r>
      <w:r w:rsidR="0030445D" w:rsidRPr="0030445D">
        <w:rPr>
          <w:rFonts w:ascii="Times New Roman" w:hAnsi="Times New Roman"/>
          <w:b/>
          <w:sz w:val="24"/>
          <w:szCs w:val="24"/>
        </w:rPr>
        <w:t>8</w:t>
      </w:r>
      <w:r w:rsidRPr="0030445D">
        <w:rPr>
          <w:rFonts w:ascii="Times New Roman" w:hAnsi="Times New Roman"/>
          <w:b/>
          <w:sz w:val="24"/>
          <w:szCs w:val="24"/>
        </w:rPr>
        <w:t xml:space="preserve"> год</w:t>
      </w:r>
    </w:p>
    <w:p w:rsidR="00CC3911" w:rsidRPr="0030445D" w:rsidRDefault="00CC3911" w:rsidP="00CC3911">
      <w:pPr>
        <w:pStyle w:val="a7"/>
        <w:shd w:val="clear" w:color="auto" w:fill="FFFFFF"/>
        <w:jc w:val="right"/>
        <w:rPr>
          <w:rFonts w:ascii="Times New Roman" w:hAnsi="Times New Roman"/>
        </w:rPr>
      </w:pPr>
      <w:r w:rsidRPr="0030445D">
        <w:rPr>
          <w:rFonts w:ascii="Times New Roman" w:hAnsi="Times New Roman"/>
        </w:rPr>
        <w:t xml:space="preserve">                                                                                                                                                                           </w:t>
      </w:r>
    </w:p>
    <w:tbl>
      <w:tblPr>
        <w:tblW w:w="10915" w:type="dxa"/>
        <w:tblInd w:w="-1168" w:type="dxa"/>
        <w:tblLayout w:type="fixed"/>
        <w:tblLook w:val="00A0" w:firstRow="1" w:lastRow="0" w:firstColumn="1" w:lastColumn="0" w:noHBand="0" w:noVBand="0"/>
      </w:tblPr>
      <w:tblGrid>
        <w:gridCol w:w="2977"/>
        <w:gridCol w:w="5670"/>
        <w:gridCol w:w="2268"/>
      </w:tblGrid>
      <w:tr w:rsidR="001D493A" w:rsidRPr="0030445D" w:rsidTr="001D493A">
        <w:trPr>
          <w:trHeight w:val="353"/>
        </w:trPr>
        <w:tc>
          <w:tcPr>
            <w:tcW w:w="2977"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shd w:val="clear" w:color="auto" w:fill="FFFFFF"/>
              <w:spacing w:after="0" w:line="240" w:lineRule="auto"/>
              <w:ind w:left="-93" w:right="-108"/>
              <w:jc w:val="center"/>
              <w:rPr>
                <w:rFonts w:ascii="Times New Roman" w:hAnsi="Times New Roman" w:cs="Times New Roman"/>
                <w:sz w:val="24"/>
                <w:szCs w:val="24"/>
              </w:rPr>
            </w:pPr>
            <w:r w:rsidRPr="0030445D">
              <w:rPr>
                <w:rFonts w:ascii="Times New Roman" w:hAnsi="Times New Roman" w:cs="Times New Roman"/>
                <w:sz w:val="24"/>
                <w:szCs w:val="24"/>
              </w:rPr>
              <w:t>Код бюджетной классификации Российской Федерации</w:t>
            </w:r>
          </w:p>
        </w:tc>
        <w:tc>
          <w:tcPr>
            <w:tcW w:w="5670" w:type="dxa"/>
            <w:tcBorders>
              <w:top w:val="single" w:sz="4" w:space="0" w:color="auto"/>
              <w:left w:val="nil"/>
              <w:bottom w:val="single" w:sz="4" w:space="0" w:color="auto"/>
              <w:right w:val="single" w:sz="4" w:space="0" w:color="auto"/>
            </w:tcBorders>
            <w:vAlign w:val="center"/>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shd w:val="clear" w:color="auto" w:fill="FFFFFF"/>
              <w:spacing w:after="0" w:line="240" w:lineRule="auto"/>
              <w:ind w:left="-108" w:right="-108"/>
              <w:jc w:val="center"/>
              <w:rPr>
                <w:rFonts w:ascii="Times New Roman" w:hAnsi="Times New Roman" w:cs="Times New Roman"/>
                <w:sz w:val="24"/>
                <w:szCs w:val="24"/>
              </w:rPr>
            </w:pPr>
            <w:r w:rsidRPr="0030445D">
              <w:rPr>
                <w:rFonts w:ascii="Times New Roman" w:hAnsi="Times New Roman" w:cs="Times New Roman"/>
                <w:sz w:val="24"/>
                <w:szCs w:val="24"/>
              </w:rPr>
              <w:t>Сумма</w:t>
            </w:r>
          </w:p>
          <w:p w:rsidR="001D493A" w:rsidRPr="0030445D" w:rsidRDefault="001D493A" w:rsidP="00D46EA2">
            <w:pPr>
              <w:shd w:val="clear" w:color="auto" w:fill="FFFFFF"/>
              <w:spacing w:after="0" w:line="240" w:lineRule="auto"/>
              <w:ind w:left="-108" w:right="-108"/>
              <w:jc w:val="center"/>
              <w:rPr>
                <w:rFonts w:ascii="Times New Roman" w:hAnsi="Times New Roman" w:cs="Times New Roman"/>
                <w:sz w:val="24"/>
                <w:szCs w:val="24"/>
              </w:rPr>
            </w:pPr>
          </w:p>
        </w:tc>
      </w:tr>
      <w:tr w:rsidR="001D493A" w:rsidRPr="0030445D" w:rsidTr="001D493A">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shd w:val="clear" w:color="auto" w:fill="FFFFFF"/>
              <w:spacing w:after="0" w:line="240" w:lineRule="auto"/>
              <w:ind w:left="-93" w:right="-108"/>
              <w:jc w:val="center"/>
              <w:rPr>
                <w:rFonts w:ascii="Times New Roman" w:hAnsi="Times New Roman" w:cs="Times New Roman"/>
                <w:sz w:val="24"/>
                <w:szCs w:val="24"/>
              </w:rPr>
            </w:pPr>
            <w:r w:rsidRPr="0030445D">
              <w:rPr>
                <w:rFonts w:ascii="Times New Roman" w:hAnsi="Times New Roman" w:cs="Times New Roman"/>
                <w:sz w:val="24"/>
                <w:szCs w:val="24"/>
              </w:rPr>
              <w:t>1</w:t>
            </w:r>
          </w:p>
        </w:tc>
        <w:tc>
          <w:tcPr>
            <w:tcW w:w="5670" w:type="dxa"/>
            <w:tcBorders>
              <w:top w:val="single" w:sz="4" w:space="0" w:color="auto"/>
              <w:left w:val="nil"/>
              <w:bottom w:val="single" w:sz="4" w:space="0" w:color="auto"/>
              <w:right w:val="single" w:sz="4" w:space="0" w:color="auto"/>
            </w:tcBorders>
            <w:vAlign w:val="center"/>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shd w:val="clear" w:color="auto" w:fill="FFFFFF"/>
              <w:spacing w:after="0" w:line="240" w:lineRule="auto"/>
              <w:ind w:left="-108" w:right="-108"/>
              <w:jc w:val="center"/>
              <w:rPr>
                <w:rFonts w:ascii="Times New Roman" w:hAnsi="Times New Roman" w:cs="Times New Roman"/>
                <w:sz w:val="24"/>
                <w:szCs w:val="24"/>
              </w:rPr>
            </w:pPr>
            <w:r w:rsidRPr="0030445D">
              <w:rPr>
                <w:rFonts w:ascii="Times New Roman" w:hAnsi="Times New Roman" w:cs="Times New Roman"/>
                <w:sz w:val="24"/>
                <w:szCs w:val="24"/>
              </w:rPr>
              <w:t>3</w:t>
            </w:r>
          </w:p>
        </w:tc>
      </w:tr>
      <w:tr w:rsidR="001D493A" w:rsidRPr="0030445D" w:rsidTr="001D493A">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shd w:val="clear" w:color="auto" w:fill="FFFFFF"/>
              <w:spacing w:after="0" w:line="240" w:lineRule="auto"/>
              <w:ind w:left="-93" w:right="-108"/>
              <w:jc w:val="center"/>
              <w:rPr>
                <w:rFonts w:ascii="Times New Roman" w:hAnsi="Times New Roman" w:cs="Times New Roman"/>
                <w:sz w:val="24"/>
                <w:szCs w:val="24"/>
              </w:rPr>
            </w:pPr>
            <w:r w:rsidRPr="0030445D">
              <w:rPr>
                <w:rFonts w:ascii="Times New Roman" w:hAnsi="Times New Roman" w:cs="Times New Roman"/>
                <w:sz w:val="24"/>
                <w:szCs w:val="24"/>
              </w:rPr>
              <w:t>01000000000000000</w:t>
            </w:r>
          </w:p>
        </w:tc>
        <w:tc>
          <w:tcPr>
            <w:tcW w:w="5670" w:type="dxa"/>
            <w:tcBorders>
              <w:top w:val="single" w:sz="4" w:space="0" w:color="auto"/>
              <w:left w:val="nil"/>
              <w:bottom w:val="single" w:sz="4" w:space="0" w:color="auto"/>
              <w:right w:val="single" w:sz="4" w:space="0" w:color="auto"/>
            </w:tcBorders>
            <w:vAlign w:val="center"/>
          </w:tcPr>
          <w:p w:rsidR="001D493A" w:rsidRPr="0030445D" w:rsidRDefault="001D493A" w:rsidP="00D46EA2">
            <w:pPr>
              <w:shd w:val="clear" w:color="auto" w:fill="FFFFFF"/>
              <w:tabs>
                <w:tab w:val="left" w:pos="552"/>
              </w:tabs>
              <w:spacing w:after="0" w:line="240" w:lineRule="auto"/>
              <w:rPr>
                <w:rFonts w:ascii="Times New Roman" w:hAnsi="Times New Roman" w:cs="Times New Roman"/>
                <w:sz w:val="24"/>
                <w:szCs w:val="24"/>
              </w:rPr>
            </w:pPr>
            <w:r w:rsidRPr="0030445D">
              <w:rPr>
                <w:rFonts w:ascii="Times New Roman" w:hAnsi="Times New Roman" w:cs="Times New Roman"/>
                <w:sz w:val="24"/>
                <w:szCs w:val="24"/>
              </w:rPr>
              <w:t>Источники внутреннего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shd w:val="clear" w:color="auto" w:fill="FFFFFF"/>
              <w:spacing w:after="0" w:line="240" w:lineRule="auto"/>
              <w:ind w:left="-108" w:right="-108"/>
              <w:jc w:val="center"/>
              <w:rPr>
                <w:rFonts w:ascii="Times New Roman" w:hAnsi="Times New Roman" w:cs="Times New Roman"/>
                <w:sz w:val="24"/>
                <w:szCs w:val="24"/>
              </w:rPr>
            </w:pPr>
            <w:r w:rsidRPr="0030445D">
              <w:rPr>
                <w:rFonts w:ascii="Times New Roman" w:hAnsi="Times New Roman" w:cs="Times New Roman"/>
                <w:sz w:val="24"/>
                <w:szCs w:val="24"/>
              </w:rPr>
              <w:t>6144608,23</w:t>
            </w:r>
          </w:p>
        </w:tc>
      </w:tr>
      <w:tr w:rsidR="001D493A" w:rsidRPr="0030445D" w:rsidTr="001D493A">
        <w:trPr>
          <w:trHeight w:val="511"/>
        </w:trPr>
        <w:tc>
          <w:tcPr>
            <w:tcW w:w="2977"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pStyle w:val="ConsPlusNormal"/>
              <w:widowControl/>
              <w:shd w:val="clear" w:color="auto" w:fill="FFFFFF"/>
              <w:spacing w:line="276" w:lineRule="auto"/>
              <w:ind w:firstLine="0"/>
              <w:jc w:val="center"/>
              <w:rPr>
                <w:rFonts w:ascii="Times New Roman" w:hAnsi="Times New Roman" w:cs="Times New Roman"/>
                <w:sz w:val="24"/>
                <w:szCs w:val="24"/>
              </w:rPr>
            </w:pPr>
            <w:r w:rsidRPr="0030445D">
              <w:rPr>
                <w:rFonts w:ascii="Times New Roman" w:hAnsi="Times New Roman" w:cs="Times New Roman"/>
                <w:sz w:val="24"/>
                <w:szCs w:val="24"/>
              </w:rPr>
              <w:t>01050000000000000</w:t>
            </w:r>
          </w:p>
        </w:tc>
        <w:tc>
          <w:tcPr>
            <w:tcW w:w="5670" w:type="dxa"/>
            <w:tcBorders>
              <w:top w:val="single" w:sz="4" w:space="0" w:color="auto"/>
              <w:left w:val="single" w:sz="4" w:space="0" w:color="auto"/>
              <w:bottom w:val="single" w:sz="4" w:space="0" w:color="auto"/>
              <w:right w:val="single" w:sz="4" w:space="0" w:color="auto"/>
            </w:tcBorders>
          </w:tcPr>
          <w:p w:rsidR="001D493A" w:rsidRPr="0030445D" w:rsidRDefault="001D493A" w:rsidP="00D46EA2">
            <w:pPr>
              <w:pStyle w:val="ConsPlusNormal"/>
              <w:widowControl/>
              <w:shd w:val="clear" w:color="auto" w:fill="FFFFFF"/>
              <w:spacing w:line="276" w:lineRule="auto"/>
              <w:ind w:firstLine="0"/>
              <w:rPr>
                <w:rFonts w:ascii="Times New Roman" w:hAnsi="Times New Roman" w:cs="Times New Roman"/>
                <w:sz w:val="24"/>
                <w:szCs w:val="24"/>
              </w:rPr>
            </w:pPr>
            <w:r w:rsidRPr="0030445D">
              <w:rPr>
                <w:rFonts w:ascii="Times New Roman" w:hAnsi="Times New Roman" w:cs="Times New Roman"/>
                <w:sz w:val="24"/>
                <w:szCs w:val="24"/>
              </w:rPr>
              <w:t xml:space="preserve">Изменение остатков средств на счетах по учету средств бюджета             </w:t>
            </w:r>
          </w:p>
        </w:tc>
        <w:tc>
          <w:tcPr>
            <w:tcW w:w="2268" w:type="dxa"/>
            <w:tcBorders>
              <w:top w:val="single" w:sz="4" w:space="0" w:color="auto"/>
              <w:left w:val="single" w:sz="4" w:space="0" w:color="auto"/>
              <w:bottom w:val="single" w:sz="4" w:space="0" w:color="auto"/>
              <w:right w:val="single" w:sz="4" w:space="0" w:color="auto"/>
            </w:tcBorders>
            <w:vAlign w:val="bottom"/>
          </w:tcPr>
          <w:p w:rsidR="001D493A" w:rsidRPr="0030445D" w:rsidRDefault="001D493A" w:rsidP="00D46EA2">
            <w:pPr>
              <w:shd w:val="clear" w:color="auto" w:fill="FFFFFF"/>
              <w:spacing w:after="0" w:line="240" w:lineRule="auto"/>
              <w:ind w:left="-81" w:right="-80"/>
              <w:jc w:val="center"/>
              <w:rPr>
                <w:rFonts w:ascii="Times New Roman" w:hAnsi="Times New Roman" w:cs="Times New Roman"/>
                <w:sz w:val="24"/>
                <w:szCs w:val="24"/>
              </w:rPr>
            </w:pPr>
            <w:r w:rsidRPr="0030445D">
              <w:rPr>
                <w:rFonts w:ascii="Times New Roman" w:hAnsi="Times New Roman" w:cs="Times New Roman"/>
                <w:sz w:val="24"/>
                <w:szCs w:val="24"/>
              </w:rPr>
              <w:t>6144608,23</w:t>
            </w:r>
          </w:p>
        </w:tc>
      </w:tr>
      <w:tr w:rsidR="001D493A" w:rsidRPr="0030445D" w:rsidTr="001D493A">
        <w:trPr>
          <w:trHeight w:val="325"/>
        </w:trPr>
        <w:tc>
          <w:tcPr>
            <w:tcW w:w="2977"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pStyle w:val="ConsPlusNormal"/>
              <w:widowControl/>
              <w:shd w:val="clear" w:color="auto" w:fill="FFFFFF"/>
              <w:spacing w:line="276" w:lineRule="auto"/>
              <w:ind w:firstLine="0"/>
              <w:jc w:val="center"/>
              <w:rPr>
                <w:rFonts w:ascii="Times New Roman" w:hAnsi="Times New Roman" w:cs="Times New Roman"/>
                <w:sz w:val="24"/>
                <w:szCs w:val="24"/>
              </w:rPr>
            </w:pPr>
            <w:r w:rsidRPr="0030445D">
              <w:rPr>
                <w:rFonts w:ascii="Times New Roman" w:hAnsi="Times New Roman" w:cs="Times New Roman"/>
                <w:sz w:val="24"/>
                <w:szCs w:val="24"/>
              </w:rPr>
              <w:t>01050000000000500</w:t>
            </w:r>
          </w:p>
        </w:tc>
        <w:tc>
          <w:tcPr>
            <w:tcW w:w="5670" w:type="dxa"/>
            <w:tcBorders>
              <w:top w:val="single" w:sz="4" w:space="0" w:color="auto"/>
              <w:left w:val="single" w:sz="4" w:space="0" w:color="auto"/>
              <w:bottom w:val="single" w:sz="4" w:space="0" w:color="auto"/>
              <w:right w:val="single" w:sz="4" w:space="0" w:color="auto"/>
            </w:tcBorders>
          </w:tcPr>
          <w:p w:rsidR="001D493A" w:rsidRPr="0030445D" w:rsidRDefault="001D493A" w:rsidP="00D46EA2">
            <w:pPr>
              <w:pStyle w:val="ConsPlusNormal"/>
              <w:widowControl/>
              <w:shd w:val="clear" w:color="auto" w:fill="FFFFFF"/>
              <w:spacing w:line="276" w:lineRule="auto"/>
              <w:ind w:firstLine="0"/>
              <w:rPr>
                <w:rFonts w:ascii="Times New Roman" w:hAnsi="Times New Roman" w:cs="Times New Roman"/>
                <w:sz w:val="24"/>
                <w:szCs w:val="24"/>
              </w:rPr>
            </w:pPr>
            <w:r w:rsidRPr="0030445D">
              <w:rPr>
                <w:rFonts w:ascii="Times New Roman" w:hAnsi="Times New Roman" w:cs="Times New Roman"/>
                <w:sz w:val="24"/>
                <w:szCs w:val="24"/>
              </w:rPr>
              <w:t xml:space="preserve">Увеличение остатков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-11888687,00</w:t>
            </w:r>
          </w:p>
        </w:tc>
      </w:tr>
      <w:tr w:rsidR="001D493A" w:rsidRPr="0030445D" w:rsidTr="001D493A">
        <w:trPr>
          <w:trHeight w:val="403"/>
        </w:trPr>
        <w:tc>
          <w:tcPr>
            <w:tcW w:w="2977"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pStyle w:val="ConsPlusNormal"/>
              <w:widowControl/>
              <w:shd w:val="clear" w:color="auto" w:fill="FFFFFF"/>
              <w:spacing w:line="276" w:lineRule="auto"/>
              <w:ind w:firstLine="0"/>
              <w:jc w:val="center"/>
              <w:rPr>
                <w:rFonts w:ascii="Times New Roman" w:hAnsi="Times New Roman" w:cs="Times New Roman"/>
                <w:sz w:val="24"/>
                <w:szCs w:val="24"/>
              </w:rPr>
            </w:pPr>
            <w:r w:rsidRPr="0030445D">
              <w:rPr>
                <w:rFonts w:ascii="Times New Roman" w:hAnsi="Times New Roman" w:cs="Times New Roman"/>
                <w:sz w:val="24"/>
                <w:szCs w:val="24"/>
              </w:rPr>
              <w:t>01050200000000500</w:t>
            </w:r>
          </w:p>
        </w:tc>
        <w:tc>
          <w:tcPr>
            <w:tcW w:w="5670" w:type="dxa"/>
            <w:tcBorders>
              <w:top w:val="single" w:sz="4" w:space="0" w:color="auto"/>
              <w:left w:val="single" w:sz="4" w:space="0" w:color="auto"/>
              <w:bottom w:val="single" w:sz="4" w:space="0" w:color="auto"/>
              <w:right w:val="single" w:sz="4" w:space="0" w:color="auto"/>
            </w:tcBorders>
          </w:tcPr>
          <w:p w:rsidR="001D493A" w:rsidRPr="0030445D" w:rsidRDefault="001D493A" w:rsidP="00D46EA2">
            <w:pPr>
              <w:pStyle w:val="ConsPlusNormal"/>
              <w:widowControl/>
              <w:shd w:val="clear" w:color="auto" w:fill="FFFFFF"/>
              <w:spacing w:line="276" w:lineRule="auto"/>
              <w:ind w:firstLine="0"/>
              <w:rPr>
                <w:rFonts w:ascii="Times New Roman" w:hAnsi="Times New Roman" w:cs="Times New Roman"/>
                <w:sz w:val="24"/>
                <w:szCs w:val="24"/>
              </w:rPr>
            </w:pPr>
            <w:r w:rsidRPr="0030445D">
              <w:rPr>
                <w:rFonts w:ascii="Times New Roman" w:hAnsi="Times New Roman" w:cs="Times New Roman"/>
                <w:sz w:val="24"/>
                <w:szCs w:val="24"/>
              </w:rPr>
              <w:t xml:space="preserve">Увеличение прочих остатков средств   </w:t>
            </w:r>
            <w:r w:rsidRPr="0030445D">
              <w:rPr>
                <w:rFonts w:ascii="Times New Roman" w:hAnsi="Times New Roman" w:cs="Times New Roman"/>
                <w:sz w:val="24"/>
                <w:szCs w:val="24"/>
              </w:rPr>
              <w:br/>
              <w:t xml:space="preserve">бюджетов                       </w:t>
            </w:r>
          </w:p>
        </w:tc>
        <w:tc>
          <w:tcPr>
            <w:tcW w:w="2268" w:type="dxa"/>
            <w:tcBorders>
              <w:top w:val="single" w:sz="4" w:space="0" w:color="auto"/>
              <w:left w:val="single" w:sz="4" w:space="0" w:color="auto"/>
              <w:bottom w:val="single" w:sz="4" w:space="0" w:color="auto"/>
              <w:right w:val="single" w:sz="4" w:space="0" w:color="auto"/>
            </w:tcBorders>
            <w:vAlign w:val="bottom"/>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-11888687,00</w:t>
            </w:r>
          </w:p>
        </w:tc>
      </w:tr>
      <w:tr w:rsidR="001D493A" w:rsidRPr="0030445D" w:rsidTr="001D493A">
        <w:trPr>
          <w:trHeight w:val="397"/>
        </w:trPr>
        <w:tc>
          <w:tcPr>
            <w:tcW w:w="2977"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pStyle w:val="ConsPlusNormal"/>
              <w:widowControl/>
              <w:shd w:val="clear" w:color="auto" w:fill="FFFFFF"/>
              <w:spacing w:line="276" w:lineRule="auto"/>
              <w:ind w:firstLine="0"/>
              <w:jc w:val="center"/>
              <w:rPr>
                <w:rFonts w:ascii="Times New Roman" w:hAnsi="Times New Roman" w:cs="Times New Roman"/>
                <w:sz w:val="24"/>
                <w:szCs w:val="24"/>
              </w:rPr>
            </w:pPr>
            <w:r w:rsidRPr="0030445D">
              <w:rPr>
                <w:rFonts w:ascii="Times New Roman" w:hAnsi="Times New Roman" w:cs="Times New Roman"/>
                <w:sz w:val="24"/>
                <w:szCs w:val="24"/>
              </w:rPr>
              <w:t>01050201000000510</w:t>
            </w:r>
          </w:p>
        </w:tc>
        <w:tc>
          <w:tcPr>
            <w:tcW w:w="5670" w:type="dxa"/>
            <w:tcBorders>
              <w:top w:val="single" w:sz="4" w:space="0" w:color="auto"/>
              <w:left w:val="single" w:sz="4" w:space="0" w:color="auto"/>
              <w:bottom w:val="single" w:sz="4" w:space="0" w:color="auto"/>
              <w:right w:val="single" w:sz="4" w:space="0" w:color="auto"/>
            </w:tcBorders>
          </w:tcPr>
          <w:p w:rsidR="001D493A" w:rsidRPr="0030445D" w:rsidRDefault="001D493A" w:rsidP="00D46EA2">
            <w:pPr>
              <w:pStyle w:val="ConsPlusNormal"/>
              <w:widowControl/>
              <w:shd w:val="clear" w:color="auto" w:fill="FFFFFF"/>
              <w:spacing w:line="276" w:lineRule="auto"/>
              <w:ind w:firstLine="0"/>
              <w:rPr>
                <w:rFonts w:ascii="Times New Roman" w:hAnsi="Times New Roman" w:cs="Times New Roman"/>
                <w:sz w:val="24"/>
                <w:szCs w:val="24"/>
              </w:rPr>
            </w:pPr>
            <w:r w:rsidRPr="0030445D">
              <w:rPr>
                <w:rFonts w:ascii="Times New Roman" w:hAnsi="Times New Roman" w:cs="Times New Roman"/>
                <w:sz w:val="24"/>
                <w:szCs w:val="24"/>
              </w:rPr>
              <w:t xml:space="preserve">Увеличение прочих остатков денежных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-11888687,00</w:t>
            </w:r>
          </w:p>
        </w:tc>
      </w:tr>
      <w:tr w:rsidR="001D493A" w:rsidRPr="0030445D" w:rsidTr="001D493A">
        <w:trPr>
          <w:trHeight w:val="391"/>
        </w:trPr>
        <w:tc>
          <w:tcPr>
            <w:tcW w:w="2977"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pStyle w:val="ConsPlusNormal"/>
              <w:widowControl/>
              <w:shd w:val="clear" w:color="auto" w:fill="FFFFFF"/>
              <w:spacing w:line="276" w:lineRule="auto"/>
              <w:ind w:firstLine="0"/>
              <w:jc w:val="center"/>
              <w:rPr>
                <w:rFonts w:ascii="Times New Roman" w:hAnsi="Times New Roman" w:cs="Times New Roman"/>
                <w:sz w:val="24"/>
                <w:szCs w:val="24"/>
              </w:rPr>
            </w:pPr>
            <w:r w:rsidRPr="0030445D">
              <w:rPr>
                <w:rFonts w:ascii="Times New Roman" w:hAnsi="Times New Roman" w:cs="Times New Roman"/>
                <w:sz w:val="24"/>
                <w:szCs w:val="24"/>
              </w:rPr>
              <w:t>01050201100000510</w:t>
            </w:r>
          </w:p>
        </w:tc>
        <w:tc>
          <w:tcPr>
            <w:tcW w:w="5670" w:type="dxa"/>
            <w:tcBorders>
              <w:top w:val="single" w:sz="4" w:space="0" w:color="auto"/>
              <w:left w:val="single" w:sz="4" w:space="0" w:color="auto"/>
              <w:bottom w:val="single" w:sz="4" w:space="0" w:color="auto"/>
              <w:right w:val="single" w:sz="4" w:space="0" w:color="auto"/>
            </w:tcBorders>
          </w:tcPr>
          <w:p w:rsidR="001D493A" w:rsidRPr="0030445D" w:rsidRDefault="001D493A" w:rsidP="00D46EA2">
            <w:pPr>
              <w:pStyle w:val="ConsPlusNormal"/>
              <w:widowControl/>
              <w:shd w:val="clear" w:color="auto" w:fill="FFFFFF"/>
              <w:spacing w:line="276" w:lineRule="auto"/>
              <w:ind w:firstLine="0"/>
              <w:rPr>
                <w:rFonts w:ascii="Times New Roman" w:hAnsi="Times New Roman" w:cs="Times New Roman"/>
                <w:sz w:val="24"/>
                <w:szCs w:val="24"/>
              </w:rPr>
            </w:pPr>
            <w:r w:rsidRPr="0030445D">
              <w:rPr>
                <w:rFonts w:ascii="Times New Roman" w:hAnsi="Times New Roman" w:cs="Times New Roman"/>
                <w:sz w:val="24"/>
                <w:szCs w:val="24"/>
              </w:rPr>
              <w:t xml:space="preserve">Увеличение прочих остатков денежных  средств бюджетов сельских поселений     </w:t>
            </w:r>
          </w:p>
        </w:tc>
        <w:tc>
          <w:tcPr>
            <w:tcW w:w="2268" w:type="dxa"/>
            <w:tcBorders>
              <w:top w:val="single" w:sz="4" w:space="0" w:color="auto"/>
              <w:left w:val="single" w:sz="4" w:space="0" w:color="auto"/>
              <w:bottom w:val="single" w:sz="4" w:space="0" w:color="auto"/>
              <w:right w:val="single" w:sz="4" w:space="0" w:color="auto"/>
            </w:tcBorders>
            <w:vAlign w:val="bottom"/>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-11888687,00</w:t>
            </w:r>
          </w:p>
        </w:tc>
      </w:tr>
      <w:tr w:rsidR="001D493A" w:rsidRPr="0030445D" w:rsidTr="001D493A">
        <w:trPr>
          <w:trHeight w:val="456"/>
        </w:trPr>
        <w:tc>
          <w:tcPr>
            <w:tcW w:w="2977"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pStyle w:val="ConsPlusNormal"/>
              <w:widowControl/>
              <w:shd w:val="clear" w:color="auto" w:fill="FFFFFF"/>
              <w:spacing w:line="276" w:lineRule="auto"/>
              <w:ind w:firstLine="0"/>
              <w:jc w:val="center"/>
              <w:rPr>
                <w:rFonts w:ascii="Times New Roman" w:hAnsi="Times New Roman" w:cs="Times New Roman"/>
                <w:sz w:val="24"/>
                <w:szCs w:val="24"/>
              </w:rPr>
            </w:pPr>
            <w:r w:rsidRPr="0030445D">
              <w:rPr>
                <w:rFonts w:ascii="Times New Roman" w:hAnsi="Times New Roman" w:cs="Times New Roman"/>
                <w:sz w:val="24"/>
                <w:szCs w:val="24"/>
              </w:rPr>
              <w:t>01050000000000600</w:t>
            </w:r>
          </w:p>
        </w:tc>
        <w:tc>
          <w:tcPr>
            <w:tcW w:w="5670" w:type="dxa"/>
            <w:tcBorders>
              <w:top w:val="single" w:sz="4" w:space="0" w:color="auto"/>
              <w:left w:val="nil"/>
              <w:bottom w:val="single" w:sz="4" w:space="0" w:color="auto"/>
              <w:right w:val="single" w:sz="4" w:space="0" w:color="auto"/>
            </w:tcBorders>
          </w:tcPr>
          <w:p w:rsidR="001D493A" w:rsidRPr="0030445D" w:rsidRDefault="001D493A" w:rsidP="00D46EA2">
            <w:pPr>
              <w:pStyle w:val="ConsPlusNormal"/>
              <w:widowControl/>
              <w:shd w:val="clear" w:color="auto" w:fill="FFFFFF"/>
              <w:spacing w:line="276" w:lineRule="auto"/>
              <w:ind w:firstLine="0"/>
              <w:rPr>
                <w:rFonts w:ascii="Times New Roman" w:hAnsi="Times New Roman" w:cs="Times New Roman"/>
                <w:sz w:val="24"/>
                <w:szCs w:val="24"/>
              </w:rPr>
            </w:pPr>
            <w:r w:rsidRPr="0030445D">
              <w:rPr>
                <w:rFonts w:ascii="Times New Roman" w:hAnsi="Times New Roman" w:cs="Times New Roman"/>
                <w:sz w:val="24"/>
                <w:szCs w:val="24"/>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18033295,23</w:t>
            </w:r>
          </w:p>
        </w:tc>
      </w:tr>
      <w:tr w:rsidR="001D493A" w:rsidRPr="0030445D" w:rsidTr="001D493A">
        <w:trPr>
          <w:trHeight w:val="669"/>
        </w:trPr>
        <w:tc>
          <w:tcPr>
            <w:tcW w:w="2977"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pStyle w:val="ConsPlusNormal"/>
              <w:widowControl/>
              <w:shd w:val="clear" w:color="auto" w:fill="FFFFFF"/>
              <w:spacing w:line="276" w:lineRule="auto"/>
              <w:ind w:firstLine="0"/>
              <w:jc w:val="center"/>
              <w:rPr>
                <w:rFonts w:ascii="Times New Roman" w:hAnsi="Times New Roman" w:cs="Times New Roman"/>
                <w:sz w:val="24"/>
                <w:szCs w:val="24"/>
              </w:rPr>
            </w:pPr>
            <w:r w:rsidRPr="0030445D">
              <w:rPr>
                <w:rFonts w:ascii="Times New Roman" w:hAnsi="Times New Roman" w:cs="Times New Roman"/>
                <w:sz w:val="24"/>
                <w:szCs w:val="24"/>
              </w:rPr>
              <w:t>01050200000000600</w:t>
            </w:r>
          </w:p>
        </w:tc>
        <w:tc>
          <w:tcPr>
            <w:tcW w:w="5670" w:type="dxa"/>
            <w:tcBorders>
              <w:top w:val="single" w:sz="4" w:space="0" w:color="auto"/>
              <w:left w:val="single" w:sz="4" w:space="0" w:color="auto"/>
              <w:bottom w:val="single" w:sz="4" w:space="0" w:color="auto"/>
              <w:right w:val="single" w:sz="4" w:space="0" w:color="auto"/>
            </w:tcBorders>
          </w:tcPr>
          <w:p w:rsidR="001D493A" w:rsidRPr="0030445D" w:rsidRDefault="001D493A" w:rsidP="00D46EA2">
            <w:pPr>
              <w:pStyle w:val="ConsPlusNonformat"/>
              <w:shd w:val="clear" w:color="auto" w:fill="FFFFFF"/>
              <w:spacing w:line="276" w:lineRule="auto"/>
              <w:rPr>
                <w:rFonts w:ascii="Times New Roman" w:hAnsi="Times New Roman" w:cs="Times New Roman"/>
                <w:sz w:val="24"/>
                <w:szCs w:val="24"/>
              </w:rPr>
            </w:pPr>
            <w:r w:rsidRPr="0030445D">
              <w:rPr>
                <w:rFonts w:ascii="Times New Roman" w:hAnsi="Times New Roman" w:cs="Times New Roman"/>
                <w:sz w:val="24"/>
                <w:szCs w:val="24"/>
              </w:rPr>
              <w:t xml:space="preserve">Уменьшение прочих остатков средств   </w:t>
            </w:r>
            <w:r w:rsidRPr="0030445D">
              <w:rPr>
                <w:rFonts w:ascii="Times New Roman" w:hAnsi="Times New Roman" w:cs="Times New Roman"/>
                <w:sz w:val="24"/>
                <w:szCs w:val="24"/>
              </w:rPr>
              <w:br/>
              <w:t xml:space="preserve">бюджетов                             </w:t>
            </w:r>
          </w:p>
        </w:tc>
        <w:tc>
          <w:tcPr>
            <w:tcW w:w="2268" w:type="dxa"/>
            <w:tcBorders>
              <w:top w:val="single" w:sz="4" w:space="0" w:color="auto"/>
              <w:left w:val="single" w:sz="4" w:space="0" w:color="auto"/>
              <w:bottom w:val="single" w:sz="4" w:space="0" w:color="auto"/>
              <w:right w:val="single" w:sz="4" w:space="0" w:color="auto"/>
            </w:tcBorders>
            <w:vAlign w:val="bottom"/>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18033295,23</w:t>
            </w:r>
          </w:p>
        </w:tc>
      </w:tr>
      <w:tr w:rsidR="001D493A" w:rsidRPr="0030445D" w:rsidTr="001D493A">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1D493A" w:rsidRPr="0030445D" w:rsidRDefault="001D493A" w:rsidP="00D46EA2">
            <w:pPr>
              <w:pStyle w:val="ConsPlusNormal"/>
              <w:widowControl/>
              <w:shd w:val="clear" w:color="auto" w:fill="FFFFFF"/>
              <w:spacing w:line="276" w:lineRule="auto"/>
              <w:ind w:firstLine="0"/>
              <w:jc w:val="center"/>
              <w:rPr>
                <w:rFonts w:ascii="Times New Roman" w:hAnsi="Times New Roman" w:cs="Times New Roman"/>
                <w:sz w:val="24"/>
                <w:szCs w:val="24"/>
              </w:rPr>
            </w:pPr>
            <w:r w:rsidRPr="0030445D">
              <w:rPr>
                <w:rFonts w:ascii="Times New Roman" w:hAnsi="Times New Roman" w:cs="Times New Roman"/>
                <w:sz w:val="24"/>
                <w:szCs w:val="24"/>
              </w:rPr>
              <w:t>01050201000000610</w:t>
            </w:r>
          </w:p>
        </w:tc>
        <w:tc>
          <w:tcPr>
            <w:tcW w:w="5670" w:type="dxa"/>
            <w:tcBorders>
              <w:top w:val="single" w:sz="4" w:space="0" w:color="auto"/>
              <w:left w:val="single" w:sz="4" w:space="0" w:color="auto"/>
              <w:bottom w:val="single" w:sz="4" w:space="0" w:color="auto"/>
              <w:right w:val="single" w:sz="4" w:space="0" w:color="auto"/>
            </w:tcBorders>
            <w:noWrap/>
          </w:tcPr>
          <w:p w:rsidR="001D493A" w:rsidRPr="0030445D" w:rsidRDefault="001D493A" w:rsidP="00D46EA2">
            <w:pPr>
              <w:pStyle w:val="ConsPlusNonformat"/>
              <w:shd w:val="clear" w:color="auto" w:fill="FFFFFF"/>
              <w:spacing w:line="276" w:lineRule="auto"/>
              <w:rPr>
                <w:rFonts w:ascii="Times New Roman" w:hAnsi="Times New Roman" w:cs="Times New Roman"/>
                <w:sz w:val="24"/>
                <w:szCs w:val="24"/>
              </w:rPr>
            </w:pPr>
            <w:r w:rsidRPr="0030445D">
              <w:rPr>
                <w:rFonts w:ascii="Times New Roman" w:hAnsi="Times New Roman" w:cs="Times New Roman"/>
                <w:sz w:val="24"/>
                <w:szCs w:val="24"/>
              </w:rPr>
              <w:t xml:space="preserve">Уменьшение прочих остатков денежных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18033295,23</w:t>
            </w:r>
          </w:p>
        </w:tc>
      </w:tr>
      <w:tr w:rsidR="001D493A" w:rsidRPr="0030445D" w:rsidTr="001D493A">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1D493A" w:rsidRPr="0030445D" w:rsidRDefault="001D493A" w:rsidP="00D46EA2">
            <w:pPr>
              <w:pStyle w:val="ConsPlusNonformat"/>
              <w:shd w:val="clear" w:color="auto" w:fill="FFFFFF"/>
              <w:spacing w:line="276" w:lineRule="auto"/>
              <w:ind w:left="-675" w:firstLine="675"/>
              <w:jc w:val="center"/>
              <w:rPr>
                <w:rFonts w:ascii="Times New Roman" w:hAnsi="Times New Roman" w:cs="Times New Roman"/>
                <w:sz w:val="24"/>
                <w:szCs w:val="24"/>
              </w:rPr>
            </w:pPr>
            <w:r w:rsidRPr="0030445D">
              <w:rPr>
                <w:rFonts w:ascii="Times New Roman" w:hAnsi="Times New Roman" w:cs="Times New Roman"/>
                <w:sz w:val="24"/>
                <w:szCs w:val="24"/>
              </w:rPr>
              <w:t>01050201100000610</w:t>
            </w:r>
          </w:p>
        </w:tc>
        <w:tc>
          <w:tcPr>
            <w:tcW w:w="5670" w:type="dxa"/>
            <w:tcBorders>
              <w:top w:val="single" w:sz="4" w:space="0" w:color="auto"/>
              <w:left w:val="single" w:sz="4" w:space="0" w:color="auto"/>
              <w:bottom w:val="single" w:sz="4" w:space="0" w:color="auto"/>
              <w:right w:val="single" w:sz="4" w:space="0" w:color="auto"/>
            </w:tcBorders>
            <w:noWrap/>
          </w:tcPr>
          <w:p w:rsidR="001D493A" w:rsidRPr="0030445D" w:rsidRDefault="001D493A" w:rsidP="00D46EA2">
            <w:pPr>
              <w:pStyle w:val="ConsPlusNonformat"/>
              <w:shd w:val="clear" w:color="auto" w:fill="FFFFFF"/>
              <w:spacing w:line="276" w:lineRule="auto"/>
              <w:rPr>
                <w:rFonts w:ascii="Times New Roman" w:hAnsi="Times New Roman" w:cs="Times New Roman"/>
                <w:sz w:val="24"/>
                <w:szCs w:val="24"/>
              </w:rPr>
            </w:pPr>
            <w:r w:rsidRPr="0030445D">
              <w:rPr>
                <w:rFonts w:ascii="Times New Roman" w:hAnsi="Times New Roman" w:cs="Times New Roman"/>
                <w:sz w:val="24"/>
                <w:szCs w:val="24"/>
              </w:rPr>
              <w:t xml:space="preserve">Уменьшение прочих остатков денежных  средств бюджетов  сельских поселений     </w:t>
            </w:r>
          </w:p>
        </w:tc>
        <w:tc>
          <w:tcPr>
            <w:tcW w:w="2268" w:type="dxa"/>
            <w:tcBorders>
              <w:top w:val="single" w:sz="4" w:space="0" w:color="auto"/>
              <w:left w:val="single" w:sz="4" w:space="0" w:color="auto"/>
              <w:bottom w:val="single" w:sz="4" w:space="0" w:color="auto"/>
              <w:right w:val="single" w:sz="4" w:space="0" w:color="auto"/>
            </w:tcBorders>
            <w:vAlign w:val="bottom"/>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18033295,23</w:t>
            </w:r>
          </w:p>
        </w:tc>
      </w:tr>
      <w:tr w:rsidR="001D493A" w:rsidRPr="0030445D" w:rsidTr="001D493A">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1D493A" w:rsidRPr="0030445D" w:rsidRDefault="001D493A" w:rsidP="00D46EA2">
            <w:pPr>
              <w:shd w:val="clear" w:color="auto" w:fill="FFFFFF"/>
              <w:tabs>
                <w:tab w:val="left" w:pos="552"/>
              </w:tabs>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noWrap/>
            <w:vAlign w:val="center"/>
          </w:tcPr>
          <w:p w:rsidR="001D493A" w:rsidRPr="0030445D" w:rsidRDefault="001D493A" w:rsidP="00D46EA2">
            <w:pPr>
              <w:shd w:val="clear" w:color="auto" w:fill="FFFFFF"/>
              <w:tabs>
                <w:tab w:val="left" w:pos="552"/>
              </w:tabs>
              <w:spacing w:after="0" w:line="240" w:lineRule="auto"/>
              <w:rPr>
                <w:rFonts w:ascii="Times New Roman" w:hAnsi="Times New Roman" w:cs="Times New Roman"/>
                <w:sz w:val="24"/>
                <w:szCs w:val="24"/>
              </w:rPr>
            </w:pPr>
            <w:r w:rsidRPr="0030445D">
              <w:rPr>
                <w:rFonts w:ascii="Times New Roman" w:hAnsi="Times New Roman" w:cs="Times New Roman"/>
                <w:spacing w:val="1"/>
                <w:sz w:val="24"/>
                <w:szCs w:val="24"/>
                <w:lang w:eastAsia="en-US"/>
              </w:rPr>
              <w:t>Ит</w:t>
            </w:r>
            <w:r w:rsidRPr="0030445D">
              <w:rPr>
                <w:rFonts w:ascii="Times New Roman" w:hAnsi="Times New Roman" w:cs="Times New Roman"/>
                <w:sz w:val="24"/>
                <w:szCs w:val="24"/>
                <w:lang w:eastAsia="en-US"/>
              </w:rPr>
              <w:t>о</w:t>
            </w:r>
            <w:r w:rsidRPr="0030445D">
              <w:rPr>
                <w:rFonts w:ascii="Times New Roman" w:hAnsi="Times New Roman" w:cs="Times New Roman"/>
                <w:spacing w:val="1"/>
                <w:sz w:val="24"/>
                <w:szCs w:val="24"/>
                <w:lang w:eastAsia="en-US"/>
              </w:rPr>
              <w:t>г</w:t>
            </w:r>
            <w:r w:rsidRPr="0030445D">
              <w:rPr>
                <w:rFonts w:ascii="Times New Roman" w:hAnsi="Times New Roman" w:cs="Times New Roman"/>
                <w:sz w:val="24"/>
                <w:szCs w:val="24"/>
                <w:lang w:eastAsia="en-US"/>
              </w:rPr>
              <w:t>о</w:t>
            </w:r>
            <w:r w:rsidRPr="0030445D">
              <w:rPr>
                <w:rFonts w:ascii="Times New Roman" w:hAnsi="Times New Roman" w:cs="Times New Roman"/>
                <w:spacing w:val="-2"/>
                <w:sz w:val="24"/>
                <w:szCs w:val="24"/>
                <w:lang w:eastAsia="en-US"/>
              </w:rPr>
              <w:t xml:space="preserve"> </w:t>
            </w:r>
            <w:r w:rsidRPr="0030445D">
              <w:rPr>
                <w:rFonts w:ascii="Times New Roman" w:hAnsi="Times New Roman" w:cs="Times New Roman"/>
                <w:sz w:val="24"/>
                <w:szCs w:val="24"/>
                <w:lang w:eastAsia="en-US"/>
              </w:rPr>
              <w:t>источники фи</w:t>
            </w:r>
            <w:r w:rsidRPr="0030445D">
              <w:rPr>
                <w:rFonts w:ascii="Times New Roman" w:hAnsi="Times New Roman" w:cs="Times New Roman"/>
                <w:spacing w:val="1"/>
                <w:sz w:val="24"/>
                <w:szCs w:val="24"/>
                <w:lang w:eastAsia="en-US"/>
              </w:rPr>
              <w:t>н</w:t>
            </w:r>
            <w:r w:rsidRPr="0030445D">
              <w:rPr>
                <w:rFonts w:ascii="Times New Roman" w:hAnsi="Times New Roman" w:cs="Times New Roman"/>
                <w:sz w:val="24"/>
                <w:szCs w:val="24"/>
                <w:lang w:eastAsia="en-US"/>
              </w:rPr>
              <w:t>анси</w:t>
            </w:r>
            <w:r w:rsidRPr="0030445D">
              <w:rPr>
                <w:rFonts w:ascii="Times New Roman" w:hAnsi="Times New Roman" w:cs="Times New Roman"/>
                <w:spacing w:val="-3"/>
                <w:sz w:val="24"/>
                <w:szCs w:val="24"/>
                <w:lang w:eastAsia="en-US"/>
              </w:rPr>
              <w:t>р</w:t>
            </w:r>
            <w:r w:rsidRPr="0030445D">
              <w:rPr>
                <w:rFonts w:ascii="Times New Roman" w:hAnsi="Times New Roman" w:cs="Times New Roman"/>
                <w:sz w:val="24"/>
                <w:szCs w:val="24"/>
                <w:lang w:eastAsia="en-US"/>
              </w:rPr>
              <w:t>о</w:t>
            </w:r>
            <w:r w:rsidRPr="0030445D">
              <w:rPr>
                <w:rFonts w:ascii="Times New Roman" w:hAnsi="Times New Roman" w:cs="Times New Roman"/>
                <w:spacing w:val="1"/>
                <w:sz w:val="24"/>
                <w:szCs w:val="24"/>
                <w:lang w:eastAsia="en-US"/>
              </w:rPr>
              <w:t>в</w:t>
            </w:r>
            <w:r w:rsidRPr="0030445D">
              <w:rPr>
                <w:rFonts w:ascii="Times New Roman" w:hAnsi="Times New Roman" w:cs="Times New Roman"/>
                <w:sz w:val="24"/>
                <w:szCs w:val="24"/>
                <w:lang w:eastAsia="en-US"/>
              </w:rPr>
              <w:t>ания д</w:t>
            </w:r>
            <w:r w:rsidRPr="0030445D">
              <w:rPr>
                <w:rFonts w:ascii="Times New Roman" w:hAnsi="Times New Roman" w:cs="Times New Roman"/>
                <w:spacing w:val="1"/>
                <w:sz w:val="24"/>
                <w:szCs w:val="24"/>
                <w:lang w:eastAsia="en-US"/>
              </w:rPr>
              <w:t>е</w:t>
            </w:r>
            <w:r w:rsidRPr="0030445D">
              <w:rPr>
                <w:rFonts w:ascii="Times New Roman" w:hAnsi="Times New Roman" w:cs="Times New Roman"/>
                <w:sz w:val="24"/>
                <w:szCs w:val="24"/>
                <w:lang w:eastAsia="en-US"/>
              </w:rPr>
              <w:t>фиц</w:t>
            </w:r>
            <w:r w:rsidRPr="0030445D">
              <w:rPr>
                <w:rFonts w:ascii="Times New Roman" w:hAnsi="Times New Roman" w:cs="Times New Roman"/>
                <w:spacing w:val="-1"/>
                <w:sz w:val="24"/>
                <w:szCs w:val="24"/>
                <w:lang w:eastAsia="en-US"/>
              </w:rPr>
              <w:t>и</w:t>
            </w:r>
            <w:r w:rsidRPr="0030445D">
              <w:rPr>
                <w:rFonts w:ascii="Times New Roman" w:hAnsi="Times New Roman" w:cs="Times New Roman"/>
                <w:sz w:val="24"/>
                <w:szCs w:val="24"/>
                <w:lang w:eastAsia="en-US"/>
              </w:rPr>
              <w:t>тов</w:t>
            </w:r>
            <w:r w:rsidRPr="0030445D">
              <w:rPr>
                <w:rFonts w:ascii="Times New Roman" w:hAnsi="Times New Roman" w:cs="Times New Roman"/>
                <w:spacing w:val="-1"/>
                <w:sz w:val="24"/>
                <w:szCs w:val="24"/>
                <w:lang w:eastAsia="en-US"/>
              </w:rPr>
              <w:t xml:space="preserve"> </w:t>
            </w:r>
            <w:r w:rsidRPr="0030445D">
              <w:rPr>
                <w:rFonts w:ascii="Times New Roman" w:hAnsi="Times New Roman" w:cs="Times New Roman"/>
                <w:spacing w:val="2"/>
                <w:sz w:val="24"/>
                <w:szCs w:val="24"/>
                <w:lang w:eastAsia="en-US"/>
              </w:rPr>
              <w:t>б</w:t>
            </w:r>
            <w:r w:rsidRPr="0030445D">
              <w:rPr>
                <w:rFonts w:ascii="Times New Roman" w:hAnsi="Times New Roman" w:cs="Times New Roman"/>
                <w:spacing w:val="1"/>
                <w:sz w:val="24"/>
                <w:szCs w:val="24"/>
                <w:lang w:eastAsia="en-US"/>
              </w:rPr>
              <w:t>ю</w:t>
            </w:r>
            <w:r w:rsidRPr="0030445D">
              <w:rPr>
                <w:rFonts w:ascii="Times New Roman" w:hAnsi="Times New Roman" w:cs="Times New Roman"/>
                <w:spacing w:val="-2"/>
                <w:sz w:val="24"/>
                <w:szCs w:val="24"/>
                <w:lang w:eastAsia="en-US"/>
              </w:rPr>
              <w:t>д</w:t>
            </w:r>
            <w:r w:rsidRPr="0030445D">
              <w:rPr>
                <w:rFonts w:ascii="Times New Roman" w:hAnsi="Times New Roman" w:cs="Times New Roman"/>
                <w:spacing w:val="2"/>
                <w:sz w:val="24"/>
                <w:szCs w:val="24"/>
                <w:lang w:eastAsia="en-US"/>
              </w:rPr>
              <w:t>ж</w:t>
            </w:r>
            <w:r w:rsidRPr="0030445D">
              <w:rPr>
                <w:rFonts w:ascii="Times New Roman" w:hAnsi="Times New Roman" w:cs="Times New Roman"/>
                <w:spacing w:val="-2"/>
                <w:sz w:val="24"/>
                <w:szCs w:val="24"/>
                <w:lang w:eastAsia="en-US"/>
              </w:rPr>
              <w:t>е</w:t>
            </w:r>
            <w:r w:rsidRPr="0030445D">
              <w:rPr>
                <w:rFonts w:ascii="Times New Roman" w:hAnsi="Times New Roman" w:cs="Times New Roman"/>
                <w:sz w:val="24"/>
                <w:szCs w:val="24"/>
                <w:lang w:eastAsia="en-US"/>
              </w:rPr>
              <w:t>тов</w:t>
            </w:r>
          </w:p>
        </w:tc>
        <w:tc>
          <w:tcPr>
            <w:tcW w:w="2268" w:type="dxa"/>
            <w:tcBorders>
              <w:top w:val="single" w:sz="4" w:space="0" w:color="auto"/>
              <w:left w:val="single" w:sz="4" w:space="0" w:color="auto"/>
              <w:bottom w:val="single" w:sz="4" w:space="0" w:color="auto"/>
              <w:right w:val="single" w:sz="4" w:space="0" w:color="auto"/>
            </w:tcBorders>
            <w:vAlign w:val="center"/>
          </w:tcPr>
          <w:p w:rsidR="001D493A" w:rsidRPr="0030445D" w:rsidRDefault="001D493A" w:rsidP="00D46EA2">
            <w:pPr>
              <w:shd w:val="clear" w:color="auto" w:fill="FFFFFF"/>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6144608,23</w:t>
            </w:r>
          </w:p>
        </w:tc>
      </w:tr>
    </w:tbl>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1D493A" w:rsidRPr="0030445D" w:rsidRDefault="001D493A" w:rsidP="001D493A">
      <w:pPr>
        <w:rPr>
          <w:rFonts w:ascii="Times New Roman" w:hAnsi="Times New Roman" w:cs="Times New Roman"/>
        </w:rPr>
      </w:pPr>
    </w:p>
    <w:p w:rsidR="00CC3911" w:rsidRPr="0030445D" w:rsidRDefault="00CC3911" w:rsidP="00CC3911">
      <w:pPr>
        <w:shd w:val="clear" w:color="auto" w:fill="FFFFFF"/>
        <w:spacing w:after="0" w:line="240" w:lineRule="auto"/>
        <w:jc w:val="center"/>
        <w:rPr>
          <w:rFonts w:ascii="Times New Roman" w:hAnsi="Times New Roman" w:cs="Times New Roman"/>
          <w:b/>
          <w:sz w:val="24"/>
          <w:szCs w:val="24"/>
        </w:rPr>
      </w:pPr>
      <w:r w:rsidRPr="0030445D">
        <w:rPr>
          <w:rFonts w:ascii="Times New Roman" w:hAnsi="Times New Roman" w:cs="Times New Roman"/>
          <w:b/>
          <w:sz w:val="24"/>
          <w:szCs w:val="24"/>
        </w:rPr>
        <w:lastRenderedPageBreak/>
        <w:t xml:space="preserve">Поступление доходов в бюджет муниципального образования </w:t>
      </w:r>
    </w:p>
    <w:p w:rsidR="00CC3911" w:rsidRPr="0030445D" w:rsidRDefault="00CC3911" w:rsidP="00CC3911">
      <w:pPr>
        <w:shd w:val="clear" w:color="auto" w:fill="FFFFFF"/>
        <w:spacing w:after="0" w:line="240" w:lineRule="auto"/>
        <w:jc w:val="center"/>
        <w:rPr>
          <w:rFonts w:ascii="Times New Roman" w:hAnsi="Times New Roman" w:cs="Times New Roman"/>
          <w:b/>
          <w:sz w:val="24"/>
          <w:szCs w:val="24"/>
        </w:rPr>
      </w:pPr>
      <w:r w:rsidRPr="0030445D">
        <w:rPr>
          <w:rFonts w:ascii="Times New Roman" w:hAnsi="Times New Roman" w:cs="Times New Roman"/>
          <w:b/>
          <w:sz w:val="24"/>
          <w:szCs w:val="24"/>
        </w:rPr>
        <w:t>«Замостянский сельсовет» в  201</w:t>
      </w:r>
      <w:r w:rsidR="0030445D" w:rsidRPr="0030445D">
        <w:rPr>
          <w:rFonts w:ascii="Times New Roman" w:hAnsi="Times New Roman" w:cs="Times New Roman"/>
          <w:b/>
          <w:sz w:val="24"/>
          <w:szCs w:val="24"/>
        </w:rPr>
        <w:t>8</w:t>
      </w:r>
      <w:r w:rsidR="008604BA" w:rsidRPr="0030445D">
        <w:rPr>
          <w:rFonts w:ascii="Times New Roman" w:hAnsi="Times New Roman" w:cs="Times New Roman"/>
          <w:b/>
          <w:sz w:val="24"/>
          <w:szCs w:val="24"/>
        </w:rPr>
        <w:t>г.</w:t>
      </w:r>
      <w:r w:rsidRPr="0030445D">
        <w:rPr>
          <w:rFonts w:ascii="Times New Roman" w:hAnsi="Times New Roman" w:cs="Times New Roman"/>
          <w:b/>
          <w:sz w:val="24"/>
          <w:szCs w:val="24"/>
        </w:rPr>
        <w:t xml:space="preserve">                                                                                                               </w:t>
      </w:r>
    </w:p>
    <w:p w:rsidR="00F16D29" w:rsidRPr="0030445D" w:rsidRDefault="00F16D29" w:rsidP="00CC3911">
      <w:pPr>
        <w:pStyle w:val="a7"/>
        <w:shd w:val="clear" w:color="auto" w:fill="FFFFFF"/>
        <w:jc w:val="right"/>
        <w:rPr>
          <w:rFonts w:ascii="Times New Roman" w:hAnsi="Times New Roman"/>
          <w:bCs/>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0"/>
        <w:gridCol w:w="2694"/>
      </w:tblGrid>
      <w:tr w:rsidR="0030445D" w:rsidRPr="0030445D" w:rsidTr="0030445D">
        <w:trPr>
          <w:trHeight w:val="802"/>
        </w:trPr>
        <w:tc>
          <w:tcPr>
            <w:tcW w:w="7230"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Наименование доходов</w:t>
            </w:r>
          </w:p>
        </w:tc>
        <w:tc>
          <w:tcPr>
            <w:tcW w:w="2694" w:type="dxa"/>
            <w:vAlign w:val="center"/>
          </w:tcPr>
          <w:p w:rsidR="0030445D" w:rsidRPr="0030445D" w:rsidRDefault="0030445D" w:rsidP="00D46EA2">
            <w:pPr>
              <w:spacing w:after="0" w:line="240" w:lineRule="auto"/>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Итого доходы на 2018 год</w:t>
            </w:r>
          </w:p>
          <w:p w:rsidR="0030445D" w:rsidRPr="0030445D" w:rsidRDefault="0030445D" w:rsidP="00D46EA2">
            <w:pPr>
              <w:spacing w:after="0" w:line="240" w:lineRule="auto"/>
              <w:jc w:val="center"/>
              <w:rPr>
                <w:rFonts w:ascii="Times New Roman" w:hAnsi="Times New Roman" w:cs="Times New Roman"/>
                <w:color w:val="000000"/>
                <w:sz w:val="16"/>
                <w:szCs w:val="16"/>
              </w:rPr>
            </w:pPr>
          </w:p>
        </w:tc>
      </w:tr>
      <w:tr w:rsidR="0030445D" w:rsidRPr="0030445D" w:rsidTr="0030445D">
        <w:trPr>
          <w:trHeight w:val="119"/>
        </w:trPr>
        <w:tc>
          <w:tcPr>
            <w:tcW w:w="7230" w:type="dxa"/>
            <w:vAlign w:val="center"/>
          </w:tcPr>
          <w:p w:rsidR="0030445D" w:rsidRPr="0030445D" w:rsidRDefault="0030445D" w:rsidP="00D46EA2">
            <w:pPr>
              <w:spacing w:after="0" w:line="240" w:lineRule="auto"/>
              <w:jc w:val="center"/>
              <w:rPr>
                <w:rFonts w:ascii="Times New Roman" w:hAnsi="Times New Roman" w:cs="Times New Roman"/>
                <w:b/>
                <w:bCs/>
                <w:color w:val="000000"/>
                <w:sz w:val="24"/>
                <w:szCs w:val="24"/>
              </w:rPr>
            </w:pPr>
            <w:r w:rsidRPr="0030445D">
              <w:rPr>
                <w:rFonts w:ascii="Times New Roman" w:hAnsi="Times New Roman" w:cs="Times New Roman"/>
                <w:b/>
                <w:bCs/>
                <w:color w:val="000000"/>
                <w:sz w:val="24"/>
                <w:szCs w:val="24"/>
              </w:rPr>
              <w:t>2</w:t>
            </w:r>
          </w:p>
        </w:tc>
        <w:tc>
          <w:tcPr>
            <w:tcW w:w="2694" w:type="dxa"/>
            <w:vAlign w:val="center"/>
          </w:tcPr>
          <w:p w:rsidR="0030445D" w:rsidRPr="0030445D" w:rsidRDefault="0030445D" w:rsidP="00D46EA2">
            <w:pPr>
              <w:spacing w:after="0" w:line="240" w:lineRule="auto"/>
              <w:jc w:val="center"/>
              <w:rPr>
                <w:rFonts w:ascii="Times New Roman" w:hAnsi="Times New Roman" w:cs="Times New Roman"/>
                <w:b/>
                <w:bCs/>
                <w:color w:val="000000"/>
                <w:sz w:val="24"/>
                <w:szCs w:val="24"/>
              </w:rPr>
            </w:pPr>
            <w:r w:rsidRPr="0030445D">
              <w:rPr>
                <w:rFonts w:ascii="Times New Roman" w:hAnsi="Times New Roman" w:cs="Times New Roman"/>
                <w:b/>
                <w:bCs/>
                <w:color w:val="000000"/>
                <w:sz w:val="24"/>
                <w:szCs w:val="24"/>
              </w:rPr>
              <w:t>3</w:t>
            </w:r>
          </w:p>
        </w:tc>
      </w:tr>
      <w:tr w:rsidR="0030445D" w:rsidRPr="0030445D" w:rsidTr="0030445D">
        <w:trPr>
          <w:trHeight w:val="415"/>
        </w:trPr>
        <w:tc>
          <w:tcPr>
            <w:tcW w:w="7230" w:type="dxa"/>
            <w:vAlign w:val="center"/>
          </w:tcPr>
          <w:p w:rsidR="0030445D" w:rsidRPr="0030445D" w:rsidRDefault="0030445D" w:rsidP="00D46EA2">
            <w:pPr>
              <w:spacing w:after="0" w:line="240" w:lineRule="auto"/>
              <w:jc w:val="center"/>
              <w:rPr>
                <w:rFonts w:ascii="Times New Roman" w:hAnsi="Times New Roman" w:cs="Times New Roman"/>
                <w:b/>
                <w:color w:val="000000"/>
                <w:sz w:val="24"/>
                <w:szCs w:val="24"/>
              </w:rPr>
            </w:pPr>
            <w:r w:rsidRPr="0030445D">
              <w:rPr>
                <w:rFonts w:ascii="Times New Roman" w:hAnsi="Times New Roman" w:cs="Times New Roman"/>
                <w:b/>
                <w:color w:val="000000"/>
                <w:sz w:val="24"/>
                <w:szCs w:val="24"/>
              </w:rPr>
              <w:t>Доходы бюджета – Всего</w:t>
            </w:r>
          </w:p>
        </w:tc>
        <w:tc>
          <w:tcPr>
            <w:tcW w:w="2694" w:type="dxa"/>
            <w:vAlign w:val="center"/>
          </w:tcPr>
          <w:p w:rsidR="0030445D" w:rsidRPr="0030445D" w:rsidRDefault="0030445D" w:rsidP="00D46EA2">
            <w:pPr>
              <w:spacing w:line="240" w:lineRule="auto"/>
              <w:jc w:val="center"/>
              <w:rPr>
                <w:rFonts w:ascii="Times New Roman" w:hAnsi="Times New Roman" w:cs="Times New Roman"/>
                <w:b/>
                <w:color w:val="000000"/>
                <w:sz w:val="24"/>
                <w:szCs w:val="24"/>
              </w:rPr>
            </w:pPr>
            <w:r w:rsidRPr="0030445D">
              <w:rPr>
                <w:rFonts w:ascii="Times New Roman" w:hAnsi="Times New Roman" w:cs="Times New Roman"/>
                <w:b/>
                <w:color w:val="000000"/>
                <w:sz w:val="24"/>
                <w:szCs w:val="24"/>
              </w:rPr>
              <w:t>11888687,00</w:t>
            </w:r>
          </w:p>
        </w:tc>
      </w:tr>
      <w:tr w:rsidR="0030445D" w:rsidRPr="0030445D" w:rsidTr="0030445D">
        <w:trPr>
          <w:trHeight w:val="421"/>
        </w:trPr>
        <w:tc>
          <w:tcPr>
            <w:tcW w:w="7230" w:type="dxa"/>
            <w:vAlign w:val="center"/>
          </w:tcPr>
          <w:p w:rsidR="0030445D" w:rsidRPr="0030445D" w:rsidRDefault="0030445D" w:rsidP="00D46EA2">
            <w:pPr>
              <w:spacing w:after="0" w:line="240" w:lineRule="auto"/>
              <w:jc w:val="both"/>
              <w:rPr>
                <w:rFonts w:ascii="Times New Roman" w:hAnsi="Times New Roman" w:cs="Times New Roman"/>
                <w:color w:val="000000"/>
                <w:sz w:val="24"/>
                <w:szCs w:val="24"/>
              </w:rPr>
            </w:pPr>
            <w:r w:rsidRPr="0030445D">
              <w:rPr>
                <w:rFonts w:ascii="Times New Roman" w:hAnsi="Times New Roman" w:cs="Times New Roman"/>
                <w:color w:val="000000"/>
                <w:sz w:val="24"/>
                <w:szCs w:val="24"/>
              </w:rPr>
              <w:t>НАЛОГОВЫЕ И НЕНАЛОГОВЫЕ ДОХОДЫ</w:t>
            </w:r>
          </w:p>
        </w:tc>
        <w:tc>
          <w:tcPr>
            <w:tcW w:w="2694" w:type="dxa"/>
            <w:vAlign w:val="center"/>
          </w:tcPr>
          <w:p w:rsidR="0030445D" w:rsidRPr="0030445D" w:rsidRDefault="0030445D" w:rsidP="00D46EA2">
            <w:pPr>
              <w:spacing w:line="240" w:lineRule="auto"/>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10533566,00</w:t>
            </w:r>
          </w:p>
        </w:tc>
      </w:tr>
      <w:tr w:rsidR="0030445D" w:rsidRPr="0030445D" w:rsidTr="0030445D">
        <w:trPr>
          <w:trHeight w:val="421"/>
        </w:trPr>
        <w:tc>
          <w:tcPr>
            <w:tcW w:w="7230" w:type="dxa"/>
            <w:vAlign w:val="center"/>
          </w:tcPr>
          <w:p w:rsidR="0030445D" w:rsidRPr="0030445D" w:rsidRDefault="0030445D" w:rsidP="00D46EA2">
            <w:pPr>
              <w:spacing w:after="0" w:line="240" w:lineRule="auto"/>
              <w:jc w:val="both"/>
              <w:rPr>
                <w:rFonts w:ascii="Times New Roman" w:hAnsi="Times New Roman" w:cs="Times New Roman"/>
                <w:b/>
                <w:color w:val="000000"/>
                <w:sz w:val="24"/>
                <w:szCs w:val="24"/>
              </w:rPr>
            </w:pPr>
            <w:r w:rsidRPr="0030445D">
              <w:rPr>
                <w:rFonts w:ascii="Times New Roman" w:hAnsi="Times New Roman" w:cs="Times New Roman"/>
                <w:b/>
                <w:color w:val="000000"/>
                <w:sz w:val="24"/>
                <w:szCs w:val="24"/>
              </w:rPr>
              <w:t>НАЛОГИ  НА  ПРИБЫЛЬ, ДОХОДЫ</w:t>
            </w:r>
          </w:p>
        </w:tc>
        <w:tc>
          <w:tcPr>
            <w:tcW w:w="2694" w:type="dxa"/>
            <w:vAlign w:val="center"/>
          </w:tcPr>
          <w:p w:rsidR="0030445D" w:rsidRPr="0030445D" w:rsidRDefault="0030445D" w:rsidP="00D46EA2">
            <w:pPr>
              <w:spacing w:line="240" w:lineRule="auto"/>
              <w:jc w:val="center"/>
              <w:rPr>
                <w:rFonts w:ascii="Times New Roman" w:hAnsi="Times New Roman" w:cs="Times New Roman"/>
                <w:b/>
                <w:color w:val="000000"/>
                <w:sz w:val="24"/>
                <w:szCs w:val="24"/>
              </w:rPr>
            </w:pPr>
            <w:r w:rsidRPr="0030445D">
              <w:rPr>
                <w:rFonts w:ascii="Times New Roman" w:hAnsi="Times New Roman" w:cs="Times New Roman"/>
                <w:b/>
                <w:color w:val="000000"/>
                <w:sz w:val="24"/>
                <w:szCs w:val="24"/>
              </w:rPr>
              <w:t>523006,00</w:t>
            </w:r>
          </w:p>
        </w:tc>
      </w:tr>
      <w:tr w:rsidR="0030445D" w:rsidRPr="0030445D" w:rsidTr="0030445D">
        <w:trPr>
          <w:trHeight w:val="213"/>
        </w:trPr>
        <w:tc>
          <w:tcPr>
            <w:tcW w:w="7230" w:type="dxa"/>
            <w:vAlign w:val="center"/>
          </w:tcPr>
          <w:p w:rsidR="0030445D" w:rsidRPr="0030445D" w:rsidRDefault="0030445D" w:rsidP="00D46EA2">
            <w:pPr>
              <w:spacing w:after="0" w:line="240" w:lineRule="auto"/>
              <w:jc w:val="both"/>
              <w:rPr>
                <w:rFonts w:ascii="Times New Roman" w:hAnsi="Times New Roman" w:cs="Times New Roman"/>
                <w:color w:val="000000"/>
                <w:sz w:val="24"/>
                <w:szCs w:val="24"/>
              </w:rPr>
            </w:pPr>
            <w:r w:rsidRPr="0030445D">
              <w:rPr>
                <w:rFonts w:ascii="Times New Roman" w:hAnsi="Times New Roman" w:cs="Times New Roman"/>
                <w:color w:val="000000"/>
                <w:sz w:val="24"/>
                <w:szCs w:val="24"/>
              </w:rPr>
              <w:t>Налог  на доходы физических лиц</w:t>
            </w:r>
          </w:p>
        </w:tc>
        <w:tc>
          <w:tcPr>
            <w:tcW w:w="2694" w:type="dxa"/>
            <w:vAlign w:val="center"/>
          </w:tcPr>
          <w:p w:rsidR="0030445D" w:rsidRPr="0030445D" w:rsidRDefault="0030445D" w:rsidP="00D46EA2">
            <w:pPr>
              <w:spacing w:line="240" w:lineRule="auto"/>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523006,00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Налог на доходы физических лиц с доходов, источники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518744,00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3188,00</w:t>
            </w:r>
          </w:p>
        </w:tc>
      </w:tr>
      <w:tr w:rsidR="0030445D" w:rsidRPr="0030445D" w:rsidTr="0030445D">
        <w:trPr>
          <w:trHeight w:val="762"/>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1074,00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b/>
                <w:color w:val="000000"/>
                <w:sz w:val="24"/>
                <w:szCs w:val="24"/>
              </w:rPr>
            </w:pPr>
            <w:r w:rsidRPr="0030445D">
              <w:rPr>
                <w:rFonts w:ascii="Times New Roman" w:hAnsi="Times New Roman" w:cs="Times New Roman"/>
                <w:b/>
                <w:color w:val="000000"/>
                <w:sz w:val="24"/>
                <w:szCs w:val="24"/>
              </w:rPr>
              <w:t>НАЛОГИ НА ИМУЩЕСТВО</w:t>
            </w:r>
          </w:p>
        </w:tc>
        <w:tc>
          <w:tcPr>
            <w:tcW w:w="2694" w:type="dxa"/>
            <w:vAlign w:val="center"/>
          </w:tcPr>
          <w:p w:rsidR="0030445D" w:rsidRPr="0030445D" w:rsidRDefault="0030445D" w:rsidP="00D46EA2">
            <w:pPr>
              <w:spacing w:line="240" w:lineRule="auto"/>
              <w:jc w:val="center"/>
              <w:rPr>
                <w:rFonts w:ascii="Times New Roman" w:hAnsi="Times New Roman" w:cs="Times New Roman"/>
                <w:b/>
                <w:bCs/>
                <w:color w:val="000000"/>
                <w:sz w:val="24"/>
                <w:szCs w:val="24"/>
              </w:rPr>
            </w:pPr>
            <w:r w:rsidRPr="0030445D">
              <w:rPr>
                <w:rFonts w:ascii="Times New Roman" w:hAnsi="Times New Roman" w:cs="Times New Roman"/>
                <w:b/>
                <w:bCs/>
                <w:color w:val="000000"/>
                <w:sz w:val="24"/>
                <w:szCs w:val="24"/>
              </w:rPr>
              <w:t>2034887,00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Налог на имущество физических лиц</w:t>
            </w:r>
          </w:p>
        </w:tc>
        <w:tc>
          <w:tcPr>
            <w:tcW w:w="2694" w:type="dxa"/>
            <w:vAlign w:val="center"/>
          </w:tcPr>
          <w:p w:rsidR="0030445D" w:rsidRPr="0030445D" w:rsidRDefault="0030445D" w:rsidP="00D46EA2">
            <w:pPr>
              <w:spacing w:line="240" w:lineRule="auto"/>
              <w:jc w:val="center"/>
              <w:rPr>
                <w:rFonts w:ascii="Times New Roman" w:hAnsi="Times New Roman" w:cs="Times New Roman"/>
                <w:bCs/>
                <w:color w:val="000000"/>
                <w:sz w:val="24"/>
                <w:szCs w:val="24"/>
              </w:rPr>
            </w:pPr>
            <w:r w:rsidRPr="0030445D">
              <w:rPr>
                <w:rFonts w:ascii="Times New Roman" w:hAnsi="Times New Roman" w:cs="Times New Roman"/>
                <w:bCs/>
                <w:color w:val="000000"/>
                <w:sz w:val="24"/>
                <w:szCs w:val="24"/>
              </w:rPr>
              <w:t>488719,00</w:t>
            </w:r>
          </w:p>
        </w:tc>
      </w:tr>
      <w:tr w:rsidR="0030445D" w:rsidRPr="0030445D" w:rsidTr="0030445D">
        <w:trPr>
          <w:trHeight w:val="650"/>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488719,00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Земельный налог</w:t>
            </w:r>
          </w:p>
        </w:tc>
        <w:tc>
          <w:tcPr>
            <w:tcW w:w="2694" w:type="dxa"/>
            <w:vAlign w:val="center"/>
          </w:tcPr>
          <w:p w:rsidR="0030445D" w:rsidRPr="0030445D" w:rsidRDefault="0030445D" w:rsidP="00D46EA2">
            <w:pPr>
              <w:spacing w:after="0" w:line="240" w:lineRule="auto"/>
              <w:jc w:val="center"/>
              <w:rPr>
                <w:rFonts w:ascii="Times New Roman" w:hAnsi="Times New Roman" w:cs="Times New Roman"/>
                <w:bCs/>
                <w:color w:val="000000"/>
                <w:sz w:val="24"/>
                <w:szCs w:val="24"/>
              </w:rPr>
            </w:pPr>
            <w:r w:rsidRPr="0030445D">
              <w:rPr>
                <w:rFonts w:ascii="Times New Roman" w:hAnsi="Times New Roman" w:cs="Times New Roman"/>
                <w:bCs/>
                <w:color w:val="000000"/>
                <w:sz w:val="24"/>
                <w:szCs w:val="24"/>
              </w:rPr>
              <w:t>1546168,00</w:t>
            </w:r>
          </w:p>
        </w:tc>
      </w:tr>
      <w:tr w:rsidR="0030445D" w:rsidRPr="0030445D" w:rsidTr="0030445D">
        <w:trPr>
          <w:trHeight w:val="31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Земельный налог с организаций</w:t>
            </w:r>
          </w:p>
        </w:tc>
        <w:tc>
          <w:tcPr>
            <w:tcW w:w="2694" w:type="dxa"/>
            <w:vAlign w:val="center"/>
          </w:tcPr>
          <w:p w:rsidR="0030445D" w:rsidRPr="0030445D" w:rsidRDefault="0030445D" w:rsidP="00D46EA2">
            <w:pPr>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920011,00</w:t>
            </w:r>
          </w:p>
        </w:tc>
      </w:tr>
      <w:tr w:rsidR="0030445D" w:rsidRPr="0030445D" w:rsidTr="0030445D">
        <w:trPr>
          <w:trHeight w:val="694"/>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2694" w:type="dxa"/>
            <w:vAlign w:val="center"/>
          </w:tcPr>
          <w:p w:rsidR="0030445D" w:rsidRPr="0030445D" w:rsidRDefault="0030445D" w:rsidP="00D46EA2">
            <w:pPr>
              <w:jc w:val="center"/>
              <w:rPr>
                <w:rFonts w:ascii="Times New Roman" w:hAnsi="Times New Roman" w:cs="Times New Roman"/>
                <w:sz w:val="24"/>
                <w:szCs w:val="24"/>
              </w:rPr>
            </w:pPr>
            <w:r w:rsidRPr="0030445D">
              <w:rPr>
                <w:rFonts w:ascii="Times New Roman" w:hAnsi="Times New Roman" w:cs="Times New Roman"/>
                <w:sz w:val="24"/>
                <w:szCs w:val="24"/>
              </w:rPr>
              <w:t>920011,00</w:t>
            </w:r>
          </w:p>
        </w:tc>
      </w:tr>
      <w:tr w:rsidR="0030445D" w:rsidRPr="0030445D" w:rsidTr="0030445D">
        <w:trPr>
          <w:trHeight w:val="209"/>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Земельный налог с физических лиц</w:t>
            </w:r>
          </w:p>
        </w:tc>
        <w:tc>
          <w:tcPr>
            <w:tcW w:w="2694" w:type="dxa"/>
            <w:vAlign w:val="center"/>
          </w:tcPr>
          <w:p w:rsidR="0030445D" w:rsidRPr="0030445D" w:rsidRDefault="0030445D" w:rsidP="00D46EA2">
            <w:pPr>
              <w:spacing w:after="0" w:line="240" w:lineRule="auto"/>
              <w:jc w:val="center"/>
              <w:rPr>
                <w:rFonts w:ascii="Times New Roman" w:hAnsi="Times New Roman" w:cs="Times New Roman"/>
                <w:sz w:val="24"/>
                <w:szCs w:val="24"/>
              </w:rPr>
            </w:pPr>
            <w:r w:rsidRPr="0030445D">
              <w:rPr>
                <w:rFonts w:ascii="Times New Roman" w:hAnsi="Times New Roman" w:cs="Times New Roman"/>
                <w:sz w:val="24"/>
                <w:szCs w:val="24"/>
              </w:rPr>
              <w:t>626157,00</w:t>
            </w:r>
          </w:p>
        </w:tc>
      </w:tr>
      <w:tr w:rsidR="0030445D" w:rsidRPr="0030445D" w:rsidTr="0030445D">
        <w:trPr>
          <w:trHeight w:val="407"/>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2694" w:type="dxa"/>
            <w:vAlign w:val="center"/>
          </w:tcPr>
          <w:p w:rsidR="0030445D" w:rsidRPr="0030445D" w:rsidRDefault="0030445D" w:rsidP="00D46EA2">
            <w:pPr>
              <w:jc w:val="center"/>
              <w:rPr>
                <w:rFonts w:ascii="Times New Roman" w:hAnsi="Times New Roman" w:cs="Times New Roman"/>
                <w:sz w:val="24"/>
                <w:szCs w:val="24"/>
              </w:rPr>
            </w:pPr>
            <w:r w:rsidRPr="0030445D">
              <w:rPr>
                <w:rFonts w:ascii="Times New Roman" w:hAnsi="Times New Roman" w:cs="Times New Roman"/>
                <w:sz w:val="24"/>
                <w:szCs w:val="24"/>
              </w:rPr>
              <w:t>626157,00</w:t>
            </w:r>
          </w:p>
        </w:tc>
      </w:tr>
      <w:tr w:rsidR="0030445D" w:rsidRPr="0030445D" w:rsidTr="0030445D">
        <w:trPr>
          <w:trHeight w:val="427"/>
        </w:trPr>
        <w:tc>
          <w:tcPr>
            <w:tcW w:w="7230" w:type="dxa"/>
            <w:vAlign w:val="center"/>
          </w:tcPr>
          <w:p w:rsidR="0030445D" w:rsidRPr="0030445D" w:rsidRDefault="0030445D" w:rsidP="00D46EA2">
            <w:pPr>
              <w:spacing w:after="0" w:line="240" w:lineRule="auto"/>
              <w:rPr>
                <w:rFonts w:ascii="Times New Roman" w:hAnsi="Times New Roman" w:cs="Times New Roman"/>
                <w:b/>
                <w:color w:val="000000"/>
                <w:sz w:val="24"/>
                <w:szCs w:val="24"/>
              </w:rPr>
            </w:pPr>
            <w:r w:rsidRPr="0030445D">
              <w:rPr>
                <w:rFonts w:ascii="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p>
        </w:tc>
        <w:tc>
          <w:tcPr>
            <w:tcW w:w="2694" w:type="dxa"/>
            <w:vAlign w:val="center"/>
          </w:tcPr>
          <w:p w:rsidR="0030445D" w:rsidRPr="0030445D" w:rsidRDefault="0030445D" w:rsidP="00D46EA2">
            <w:pPr>
              <w:jc w:val="center"/>
              <w:rPr>
                <w:rFonts w:ascii="Times New Roman" w:hAnsi="Times New Roman" w:cs="Times New Roman"/>
                <w:b/>
                <w:bCs/>
                <w:sz w:val="24"/>
                <w:szCs w:val="24"/>
              </w:rPr>
            </w:pPr>
            <w:r w:rsidRPr="0030445D">
              <w:rPr>
                <w:rFonts w:ascii="Times New Roman" w:hAnsi="Times New Roman" w:cs="Times New Roman"/>
                <w:b/>
                <w:color w:val="000000"/>
                <w:sz w:val="24"/>
                <w:szCs w:val="24"/>
              </w:rPr>
              <w:t>7775673,00</w:t>
            </w:r>
          </w:p>
        </w:tc>
      </w:tr>
      <w:tr w:rsidR="0030445D" w:rsidRPr="0030445D" w:rsidTr="0030445D">
        <w:trPr>
          <w:trHeight w:val="427"/>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7775673,00</w:t>
            </w:r>
          </w:p>
        </w:tc>
      </w:tr>
      <w:tr w:rsidR="0030445D" w:rsidRPr="0030445D" w:rsidTr="0030445D">
        <w:trPr>
          <w:trHeight w:val="427"/>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proofErr w:type="gramStart"/>
            <w:r w:rsidRPr="0030445D">
              <w:rPr>
                <w:rFonts w:ascii="Times New Roman" w:hAnsi="Times New Roman" w:cs="Times New Roman"/>
                <w:color w:val="000000"/>
                <w:sz w:val="24"/>
                <w:szCs w:val="24"/>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7764574,00</w:t>
            </w:r>
          </w:p>
        </w:tc>
      </w:tr>
      <w:tr w:rsidR="0030445D" w:rsidRPr="0030445D" w:rsidTr="0030445D">
        <w:trPr>
          <w:trHeight w:val="417"/>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proofErr w:type="gramStart"/>
            <w:r w:rsidRPr="0030445D">
              <w:rPr>
                <w:rFonts w:ascii="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7764574,00</w:t>
            </w:r>
          </w:p>
        </w:tc>
      </w:tr>
      <w:tr w:rsidR="0030445D" w:rsidRPr="0030445D" w:rsidTr="0030445D">
        <w:trPr>
          <w:trHeight w:val="409"/>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11099,00</w:t>
            </w:r>
          </w:p>
        </w:tc>
      </w:tr>
      <w:tr w:rsidR="0030445D" w:rsidRPr="0030445D" w:rsidTr="0030445D">
        <w:trPr>
          <w:trHeight w:val="415"/>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11099,00</w:t>
            </w:r>
          </w:p>
        </w:tc>
      </w:tr>
      <w:tr w:rsidR="0030445D" w:rsidRPr="0030445D" w:rsidTr="0030445D">
        <w:trPr>
          <w:trHeight w:val="415"/>
        </w:trPr>
        <w:tc>
          <w:tcPr>
            <w:tcW w:w="7230" w:type="dxa"/>
          </w:tcPr>
          <w:p w:rsidR="0030445D" w:rsidRPr="0030445D" w:rsidRDefault="0030445D" w:rsidP="00D46EA2">
            <w:pPr>
              <w:rPr>
                <w:rFonts w:ascii="Times New Roman" w:hAnsi="Times New Roman" w:cs="Times New Roman"/>
                <w:b/>
                <w:sz w:val="24"/>
                <w:szCs w:val="24"/>
              </w:rPr>
            </w:pPr>
            <w:r w:rsidRPr="0030445D">
              <w:rPr>
                <w:rFonts w:ascii="Times New Roman" w:hAnsi="Times New Roman" w:cs="Times New Roman"/>
                <w:b/>
                <w:sz w:val="24"/>
                <w:szCs w:val="24"/>
              </w:rPr>
              <w:t>ДОХОДЫ ОТ ПРОДАЖИ МАТЕРИАЛЬНЫХ И НЕМАТЕРИАЛЬНЫХ АКТИВОВ</w:t>
            </w:r>
          </w:p>
        </w:tc>
        <w:tc>
          <w:tcPr>
            <w:tcW w:w="2694" w:type="dxa"/>
          </w:tcPr>
          <w:p w:rsidR="0030445D" w:rsidRPr="0030445D" w:rsidRDefault="0030445D" w:rsidP="00D46EA2">
            <w:pPr>
              <w:jc w:val="center"/>
              <w:rPr>
                <w:rFonts w:ascii="Times New Roman" w:hAnsi="Times New Roman" w:cs="Times New Roman"/>
                <w:b/>
                <w:sz w:val="24"/>
                <w:szCs w:val="24"/>
              </w:rPr>
            </w:pPr>
            <w:r w:rsidRPr="0030445D">
              <w:rPr>
                <w:rFonts w:ascii="Times New Roman" w:hAnsi="Times New Roman" w:cs="Times New Roman"/>
                <w:b/>
                <w:sz w:val="24"/>
                <w:szCs w:val="24"/>
              </w:rPr>
              <w:t>200000,00</w:t>
            </w:r>
          </w:p>
        </w:tc>
      </w:tr>
      <w:tr w:rsidR="0030445D" w:rsidRPr="0030445D" w:rsidTr="0030445D">
        <w:trPr>
          <w:trHeight w:val="415"/>
        </w:trPr>
        <w:tc>
          <w:tcPr>
            <w:tcW w:w="7230" w:type="dxa"/>
          </w:tcPr>
          <w:p w:rsidR="0030445D" w:rsidRPr="0030445D" w:rsidRDefault="0030445D" w:rsidP="00D46EA2">
            <w:pPr>
              <w:rPr>
                <w:rFonts w:ascii="Times New Roman" w:hAnsi="Times New Roman" w:cs="Times New Roman"/>
                <w:sz w:val="24"/>
                <w:szCs w:val="24"/>
              </w:rPr>
            </w:pPr>
            <w:r w:rsidRPr="0030445D">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2694" w:type="dxa"/>
          </w:tcPr>
          <w:p w:rsidR="0030445D" w:rsidRPr="0030445D" w:rsidRDefault="0030445D" w:rsidP="00D46EA2">
            <w:pPr>
              <w:jc w:val="center"/>
              <w:rPr>
                <w:rFonts w:ascii="Times New Roman" w:hAnsi="Times New Roman" w:cs="Times New Roman"/>
                <w:sz w:val="24"/>
                <w:szCs w:val="24"/>
              </w:rPr>
            </w:pPr>
            <w:r w:rsidRPr="0030445D">
              <w:rPr>
                <w:rFonts w:ascii="Times New Roman" w:hAnsi="Times New Roman" w:cs="Times New Roman"/>
                <w:sz w:val="24"/>
                <w:szCs w:val="24"/>
              </w:rPr>
              <w:t>200000,00</w:t>
            </w:r>
          </w:p>
        </w:tc>
      </w:tr>
      <w:tr w:rsidR="0030445D" w:rsidRPr="0030445D" w:rsidTr="0030445D">
        <w:trPr>
          <w:trHeight w:val="415"/>
        </w:trPr>
        <w:tc>
          <w:tcPr>
            <w:tcW w:w="7230" w:type="dxa"/>
          </w:tcPr>
          <w:p w:rsidR="0030445D" w:rsidRPr="0030445D" w:rsidRDefault="0030445D" w:rsidP="00D46EA2">
            <w:pPr>
              <w:rPr>
                <w:rFonts w:ascii="Times New Roman" w:hAnsi="Times New Roman" w:cs="Times New Roman"/>
                <w:sz w:val="24"/>
                <w:szCs w:val="24"/>
              </w:rPr>
            </w:pPr>
            <w:r w:rsidRPr="0030445D">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694" w:type="dxa"/>
          </w:tcPr>
          <w:p w:rsidR="0030445D" w:rsidRPr="0030445D" w:rsidRDefault="0030445D" w:rsidP="00D46EA2">
            <w:pPr>
              <w:jc w:val="center"/>
              <w:rPr>
                <w:rFonts w:ascii="Times New Roman" w:hAnsi="Times New Roman" w:cs="Times New Roman"/>
                <w:sz w:val="24"/>
                <w:szCs w:val="24"/>
              </w:rPr>
            </w:pPr>
            <w:r w:rsidRPr="0030445D">
              <w:rPr>
                <w:rFonts w:ascii="Times New Roman" w:hAnsi="Times New Roman" w:cs="Times New Roman"/>
                <w:sz w:val="24"/>
                <w:szCs w:val="24"/>
              </w:rPr>
              <w:t>200000,00</w:t>
            </w:r>
          </w:p>
        </w:tc>
      </w:tr>
      <w:tr w:rsidR="0030445D" w:rsidRPr="0030445D" w:rsidTr="0030445D">
        <w:trPr>
          <w:trHeight w:val="415"/>
        </w:trPr>
        <w:tc>
          <w:tcPr>
            <w:tcW w:w="7230" w:type="dxa"/>
          </w:tcPr>
          <w:p w:rsidR="0030445D" w:rsidRPr="0030445D" w:rsidRDefault="0030445D" w:rsidP="00D46EA2">
            <w:pPr>
              <w:rPr>
                <w:rFonts w:ascii="Times New Roman" w:hAnsi="Times New Roman" w:cs="Times New Roman"/>
                <w:sz w:val="24"/>
                <w:szCs w:val="24"/>
              </w:rPr>
            </w:pPr>
            <w:r w:rsidRPr="0030445D">
              <w:rPr>
                <w:rFonts w:ascii="Times New Roman" w:hAnsi="Times New Roman" w:cs="Times New Roman"/>
                <w:sz w:val="24"/>
                <w:szCs w:val="24"/>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694" w:type="dxa"/>
          </w:tcPr>
          <w:p w:rsidR="0030445D" w:rsidRPr="0030445D" w:rsidRDefault="0030445D" w:rsidP="00D46EA2">
            <w:pPr>
              <w:jc w:val="center"/>
              <w:rPr>
                <w:rFonts w:ascii="Times New Roman" w:hAnsi="Times New Roman" w:cs="Times New Roman"/>
                <w:sz w:val="24"/>
                <w:szCs w:val="24"/>
              </w:rPr>
            </w:pPr>
            <w:r w:rsidRPr="0030445D">
              <w:rPr>
                <w:rFonts w:ascii="Times New Roman" w:hAnsi="Times New Roman" w:cs="Times New Roman"/>
                <w:sz w:val="24"/>
                <w:szCs w:val="24"/>
              </w:rPr>
              <w:t>200000,00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b/>
                <w:sz w:val="24"/>
                <w:szCs w:val="24"/>
              </w:rPr>
            </w:pPr>
            <w:r w:rsidRPr="0030445D">
              <w:rPr>
                <w:rFonts w:ascii="Times New Roman" w:hAnsi="Times New Roman" w:cs="Times New Roman"/>
                <w:b/>
                <w:sz w:val="24"/>
                <w:szCs w:val="24"/>
              </w:rPr>
              <w:t>БЕЗВОЗМЕЗДНЫЕ  ПОСТУПЛЕНИЯ</w:t>
            </w:r>
          </w:p>
        </w:tc>
        <w:tc>
          <w:tcPr>
            <w:tcW w:w="2694" w:type="dxa"/>
            <w:vAlign w:val="center"/>
          </w:tcPr>
          <w:p w:rsidR="0030445D" w:rsidRPr="0030445D" w:rsidRDefault="0030445D" w:rsidP="00D46EA2">
            <w:pPr>
              <w:spacing w:after="0" w:line="240" w:lineRule="auto"/>
              <w:jc w:val="center"/>
              <w:rPr>
                <w:rFonts w:ascii="Times New Roman" w:hAnsi="Times New Roman" w:cs="Times New Roman"/>
                <w:b/>
                <w:bCs/>
                <w:sz w:val="24"/>
                <w:szCs w:val="24"/>
              </w:rPr>
            </w:pPr>
            <w:r w:rsidRPr="0030445D">
              <w:rPr>
                <w:rFonts w:ascii="Times New Roman" w:hAnsi="Times New Roman" w:cs="Times New Roman"/>
                <w:b/>
                <w:bCs/>
                <w:sz w:val="24"/>
                <w:szCs w:val="24"/>
              </w:rPr>
              <w:t>1355121,00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1355121,00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Дотации бюджетам субъектов Российской Федерации и муниципальных образований</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1209900,00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Дотации  на выравнивание бюджетной обеспеченности</w:t>
            </w:r>
          </w:p>
        </w:tc>
        <w:tc>
          <w:tcPr>
            <w:tcW w:w="2694" w:type="dxa"/>
            <w:vAlign w:val="center"/>
          </w:tcPr>
          <w:p w:rsidR="0030445D" w:rsidRPr="0030445D" w:rsidRDefault="0030445D" w:rsidP="00D46EA2">
            <w:pPr>
              <w:spacing w:after="0" w:line="240" w:lineRule="auto"/>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1209900,00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Дотации бюджетам сельских поселений на выравнивание бюджетной обеспеченности</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1209900,00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Субвенции бюджетам бюджетной системы Российской Федерации</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145221,00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145221,00</w:t>
            </w:r>
          </w:p>
        </w:tc>
      </w:tr>
      <w:tr w:rsidR="0030445D" w:rsidRPr="0030445D" w:rsidTr="0030445D">
        <w:trPr>
          <w:trHeight w:val="421"/>
        </w:trPr>
        <w:tc>
          <w:tcPr>
            <w:tcW w:w="7230" w:type="dxa"/>
            <w:vAlign w:val="center"/>
          </w:tcPr>
          <w:p w:rsidR="0030445D" w:rsidRPr="0030445D" w:rsidRDefault="0030445D" w:rsidP="00D46EA2">
            <w:pPr>
              <w:spacing w:after="0" w:line="240" w:lineRule="auto"/>
              <w:rPr>
                <w:rFonts w:ascii="Times New Roman" w:hAnsi="Times New Roman" w:cs="Times New Roman"/>
                <w:color w:val="000000"/>
                <w:sz w:val="24"/>
                <w:szCs w:val="24"/>
              </w:rPr>
            </w:pPr>
            <w:r w:rsidRPr="0030445D">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4" w:type="dxa"/>
            <w:vAlign w:val="center"/>
          </w:tcPr>
          <w:p w:rsidR="0030445D" w:rsidRPr="0030445D" w:rsidRDefault="0030445D" w:rsidP="00D46EA2">
            <w:pPr>
              <w:jc w:val="center"/>
              <w:rPr>
                <w:rFonts w:ascii="Times New Roman" w:hAnsi="Times New Roman" w:cs="Times New Roman"/>
                <w:color w:val="000000"/>
                <w:sz w:val="24"/>
                <w:szCs w:val="24"/>
              </w:rPr>
            </w:pPr>
            <w:r w:rsidRPr="0030445D">
              <w:rPr>
                <w:rFonts w:ascii="Times New Roman" w:hAnsi="Times New Roman" w:cs="Times New Roman"/>
                <w:color w:val="000000"/>
                <w:sz w:val="24"/>
                <w:szCs w:val="24"/>
              </w:rPr>
              <w:t>145221,00</w:t>
            </w:r>
          </w:p>
        </w:tc>
      </w:tr>
    </w:tbl>
    <w:p w:rsidR="00F16D29" w:rsidRPr="0030445D" w:rsidRDefault="00F16D29" w:rsidP="00F16D29">
      <w:pPr>
        <w:spacing w:after="0" w:line="240" w:lineRule="auto"/>
        <w:rPr>
          <w:rFonts w:ascii="Times New Roman" w:hAnsi="Times New Roman" w:cs="Times New Roman"/>
          <w:sz w:val="24"/>
          <w:szCs w:val="24"/>
        </w:rPr>
      </w:pPr>
    </w:p>
    <w:p w:rsidR="00F16D29" w:rsidRPr="0030445D" w:rsidRDefault="00F16D29" w:rsidP="00F16D29">
      <w:pPr>
        <w:rPr>
          <w:rFonts w:ascii="Times New Roman" w:hAnsi="Times New Roman" w:cs="Times New Roman"/>
        </w:rPr>
      </w:pPr>
    </w:p>
    <w:p w:rsidR="00F16D29" w:rsidRPr="0030445D" w:rsidRDefault="00F16D29" w:rsidP="00CC3911">
      <w:pPr>
        <w:pStyle w:val="a7"/>
        <w:shd w:val="clear" w:color="auto" w:fill="FFFFFF"/>
        <w:jc w:val="right"/>
        <w:rPr>
          <w:rFonts w:ascii="Times New Roman" w:hAnsi="Times New Roman"/>
          <w:bCs/>
        </w:rPr>
      </w:pPr>
    </w:p>
    <w:p w:rsidR="00F16D29" w:rsidRPr="0030445D" w:rsidRDefault="00F16D29" w:rsidP="00CC3911">
      <w:pPr>
        <w:pStyle w:val="a7"/>
        <w:shd w:val="clear" w:color="auto" w:fill="FFFFFF"/>
        <w:jc w:val="right"/>
        <w:rPr>
          <w:rFonts w:ascii="Times New Roman" w:hAnsi="Times New Roman"/>
          <w:bCs/>
        </w:rPr>
      </w:pPr>
    </w:p>
    <w:p w:rsidR="00CC3911" w:rsidRPr="004C5A1E" w:rsidRDefault="004C5A1E" w:rsidP="00CC3911">
      <w:pPr>
        <w:shd w:val="clear" w:color="auto" w:fill="FFFFFF"/>
        <w:jc w:val="center"/>
        <w:rPr>
          <w:rFonts w:ascii="Times New Roman" w:hAnsi="Times New Roman"/>
          <w:b/>
          <w:bCs/>
          <w:sz w:val="24"/>
          <w:szCs w:val="24"/>
        </w:rPr>
      </w:pPr>
      <w:r w:rsidRPr="004C5A1E">
        <w:rPr>
          <w:rFonts w:ascii="Times New Roman" w:hAnsi="Times New Roman"/>
          <w:b/>
          <w:bCs/>
          <w:sz w:val="24"/>
          <w:szCs w:val="24"/>
        </w:rPr>
        <w:t>Основные направления расходов бюджета муниципального образования «Замостянский сельсовет» Суджанского рай</w:t>
      </w:r>
      <w:r w:rsidR="008B051A">
        <w:rPr>
          <w:rFonts w:ascii="Times New Roman" w:hAnsi="Times New Roman"/>
          <w:b/>
          <w:bCs/>
          <w:sz w:val="24"/>
          <w:szCs w:val="24"/>
        </w:rPr>
        <w:t>она Курской области на 201</w:t>
      </w:r>
      <w:r w:rsidR="006824FF">
        <w:rPr>
          <w:rFonts w:ascii="Times New Roman" w:hAnsi="Times New Roman"/>
          <w:b/>
          <w:bCs/>
          <w:sz w:val="24"/>
          <w:szCs w:val="24"/>
        </w:rPr>
        <w:t>8</w:t>
      </w:r>
      <w:r w:rsidRPr="004C5A1E">
        <w:rPr>
          <w:rFonts w:ascii="Times New Roman" w:hAnsi="Times New Roman"/>
          <w:b/>
          <w:bCs/>
          <w:sz w:val="24"/>
          <w:szCs w:val="24"/>
        </w:rPr>
        <w:t>г.</w:t>
      </w:r>
    </w:p>
    <w:p w:rsidR="00CC3911" w:rsidRDefault="00CC3911" w:rsidP="00CC3911">
      <w:pPr>
        <w:shd w:val="clear" w:color="auto" w:fill="FFFFFF"/>
        <w:jc w:val="center"/>
        <w:rPr>
          <w:rFonts w:ascii="Times New Roman" w:hAnsi="Times New Roman"/>
          <w:bCs/>
          <w:sz w:val="28"/>
          <w:szCs w:val="28"/>
        </w:rPr>
      </w:pPr>
      <w:r>
        <w:rPr>
          <w:rFonts w:ascii="Times New Roman" w:hAnsi="Times New Roman"/>
          <w:bCs/>
          <w:sz w:val="28"/>
          <w:szCs w:val="28"/>
        </w:rPr>
        <w:t xml:space="preserve">                                                                                                          </w:t>
      </w:r>
    </w:p>
    <w:tbl>
      <w:tblPr>
        <w:tblW w:w="9640" w:type="dxa"/>
        <w:tblInd w:w="-601" w:type="dxa"/>
        <w:tblLook w:val="0000" w:firstRow="0" w:lastRow="0" w:firstColumn="0" w:lastColumn="0" w:noHBand="0" w:noVBand="0"/>
      </w:tblPr>
      <w:tblGrid>
        <w:gridCol w:w="8080"/>
        <w:gridCol w:w="1560"/>
      </w:tblGrid>
      <w:tr w:rsidR="002211AB" w:rsidRPr="002211AB" w:rsidTr="002211AB">
        <w:trPr>
          <w:trHeight w:val="276"/>
        </w:trPr>
        <w:tc>
          <w:tcPr>
            <w:tcW w:w="8080" w:type="dxa"/>
            <w:vMerge w:val="restart"/>
            <w:tcBorders>
              <w:top w:val="single" w:sz="4" w:space="0" w:color="auto"/>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center"/>
              <w:rPr>
                <w:rFonts w:ascii="Times New Roman" w:hAnsi="Times New Roman" w:cs="Times New Roman"/>
                <w:b/>
                <w:bCs/>
                <w:sz w:val="24"/>
                <w:szCs w:val="24"/>
              </w:rPr>
            </w:pPr>
            <w:r w:rsidRPr="002211AB">
              <w:rPr>
                <w:rFonts w:ascii="Times New Roman" w:hAnsi="Times New Roman" w:cs="Times New Roman"/>
                <w:b/>
                <w:bCs/>
                <w:sz w:val="24"/>
                <w:szCs w:val="24"/>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center"/>
              <w:rPr>
                <w:rFonts w:ascii="Times New Roman" w:hAnsi="Times New Roman" w:cs="Times New Roman"/>
                <w:b/>
                <w:bCs/>
                <w:sz w:val="24"/>
                <w:szCs w:val="24"/>
              </w:rPr>
            </w:pPr>
            <w:r w:rsidRPr="002211AB">
              <w:rPr>
                <w:rFonts w:ascii="Times New Roman" w:hAnsi="Times New Roman" w:cs="Times New Roman"/>
                <w:b/>
                <w:bCs/>
                <w:sz w:val="24"/>
                <w:szCs w:val="24"/>
              </w:rPr>
              <w:t xml:space="preserve"> Сумма расходов на 2018год </w:t>
            </w:r>
          </w:p>
        </w:tc>
      </w:tr>
      <w:tr w:rsidR="002211AB" w:rsidRPr="002211AB" w:rsidTr="002211AB">
        <w:trPr>
          <w:trHeight w:val="276"/>
        </w:trPr>
        <w:tc>
          <w:tcPr>
            <w:tcW w:w="8080" w:type="dxa"/>
            <w:vMerge/>
            <w:tcBorders>
              <w:top w:val="single" w:sz="4" w:space="0" w:color="auto"/>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rPr>
                <w:rFonts w:ascii="Times New Roman" w:hAnsi="Times New Roman" w:cs="Times New Roman"/>
                <w:b/>
                <w:b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rPr>
                <w:rFonts w:ascii="Times New Roman" w:hAnsi="Times New Roman" w:cs="Times New Roman"/>
                <w:b/>
                <w:bCs/>
                <w:sz w:val="24"/>
                <w:szCs w:val="24"/>
              </w:rPr>
            </w:pPr>
          </w:p>
        </w:tc>
      </w:tr>
      <w:tr w:rsidR="002211AB" w:rsidRPr="002211AB" w:rsidTr="002211AB">
        <w:trPr>
          <w:trHeight w:val="276"/>
        </w:trPr>
        <w:tc>
          <w:tcPr>
            <w:tcW w:w="8080" w:type="dxa"/>
            <w:vMerge/>
            <w:tcBorders>
              <w:top w:val="single" w:sz="4" w:space="0" w:color="auto"/>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rPr>
                <w:rFonts w:ascii="Times New Roman" w:hAnsi="Times New Roman" w:cs="Times New Roman"/>
                <w:b/>
                <w:b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rPr>
                <w:rFonts w:ascii="Times New Roman" w:hAnsi="Times New Roman" w:cs="Times New Roman"/>
                <w:b/>
                <w:bCs/>
                <w:sz w:val="24"/>
                <w:szCs w:val="24"/>
              </w:rPr>
            </w:pPr>
          </w:p>
        </w:tc>
      </w:tr>
      <w:tr w:rsidR="002211AB" w:rsidRPr="002211AB" w:rsidTr="002211AB">
        <w:trPr>
          <w:trHeight w:val="172"/>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center"/>
              <w:rPr>
                <w:rFonts w:ascii="Times New Roman" w:hAnsi="Times New Roman" w:cs="Times New Roman"/>
                <w:sz w:val="24"/>
                <w:szCs w:val="24"/>
              </w:rPr>
            </w:pPr>
            <w:r w:rsidRPr="002211AB">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vAlign w:val="center"/>
          </w:tcPr>
          <w:p w:rsidR="002211AB" w:rsidRPr="002211AB" w:rsidRDefault="002211AB" w:rsidP="00D46EA2">
            <w:pPr>
              <w:spacing w:after="0" w:line="240" w:lineRule="auto"/>
              <w:jc w:val="center"/>
              <w:rPr>
                <w:rFonts w:ascii="Times New Roman" w:hAnsi="Times New Roman" w:cs="Times New Roman"/>
                <w:sz w:val="24"/>
                <w:szCs w:val="24"/>
              </w:rPr>
            </w:pPr>
            <w:r w:rsidRPr="002211AB">
              <w:rPr>
                <w:rFonts w:ascii="Times New Roman" w:hAnsi="Times New Roman" w:cs="Times New Roman"/>
                <w:sz w:val="24"/>
                <w:szCs w:val="24"/>
              </w:rPr>
              <w:t>2</w:t>
            </w:r>
          </w:p>
        </w:tc>
      </w:tr>
      <w:tr w:rsidR="002211AB" w:rsidRPr="002211AB" w:rsidTr="002211AB">
        <w:trPr>
          <w:trHeight w:val="257"/>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sz w:val="24"/>
                <w:szCs w:val="24"/>
              </w:rPr>
            </w:pPr>
            <w:r w:rsidRPr="002211AB">
              <w:rPr>
                <w:rFonts w:ascii="Times New Roman" w:hAnsi="Times New Roman" w:cs="Times New Roman"/>
                <w:b/>
                <w:bCs/>
                <w:sz w:val="24"/>
                <w:szCs w:val="24"/>
              </w:rPr>
              <w:t>всего</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sz w:val="24"/>
                <w:szCs w:val="24"/>
              </w:rPr>
            </w:pPr>
            <w:r w:rsidRPr="002211AB">
              <w:rPr>
                <w:rFonts w:ascii="Times New Roman" w:hAnsi="Times New Roman" w:cs="Times New Roman"/>
                <w:b/>
                <w:bCs/>
                <w:sz w:val="24"/>
                <w:szCs w:val="24"/>
              </w:rPr>
              <w:t>18033295,23</w:t>
            </w:r>
          </w:p>
        </w:tc>
      </w:tr>
      <w:tr w:rsidR="002211AB" w:rsidRPr="002211AB" w:rsidTr="002211AB">
        <w:trPr>
          <w:trHeight w:val="261"/>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bCs/>
                <w:iCs/>
                <w:sz w:val="24"/>
                <w:szCs w:val="24"/>
              </w:rPr>
              <w:t>общегосударственные вопросы</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bCs/>
                <w:iCs/>
                <w:sz w:val="24"/>
                <w:szCs w:val="24"/>
              </w:rPr>
              <w:t>2718133,00</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sz w:val="24"/>
                <w:szCs w:val="24"/>
              </w:rPr>
            </w:pPr>
            <w:r w:rsidRPr="002211AB">
              <w:rPr>
                <w:rFonts w:ascii="Times New Roman" w:hAnsi="Times New Roman" w:cs="Times New Roman"/>
                <w:sz w:val="24"/>
                <w:szCs w:val="24"/>
              </w:rPr>
              <w:t>570276,00</w:t>
            </w:r>
          </w:p>
        </w:tc>
      </w:tr>
      <w:tr w:rsidR="002211AB" w:rsidRPr="002211AB" w:rsidTr="002211AB">
        <w:trPr>
          <w:trHeight w:val="403"/>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iCs/>
                <w:sz w:val="24"/>
                <w:szCs w:val="24"/>
              </w:rPr>
            </w:pPr>
            <w:r w:rsidRPr="002211AB">
              <w:rPr>
                <w:rFonts w:ascii="Times New Roman" w:hAnsi="Times New Roman" w:cs="Times New Roman"/>
                <w:iCs/>
                <w:sz w:val="24"/>
                <w:szCs w:val="24"/>
              </w:rPr>
              <w:t xml:space="preserve">Обеспечение функционирования Главы муниципального образования </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570276,00</w:t>
            </w:r>
          </w:p>
        </w:tc>
      </w:tr>
      <w:tr w:rsidR="002211AB" w:rsidRPr="002211AB" w:rsidTr="002211AB">
        <w:trPr>
          <w:trHeight w:val="321"/>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Глава муниципального образования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570276,00</w:t>
            </w:r>
          </w:p>
        </w:tc>
      </w:tr>
      <w:tr w:rsidR="002211AB" w:rsidRPr="002211AB" w:rsidTr="002211AB">
        <w:trPr>
          <w:trHeight w:val="424"/>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Обеспечение деятельности и выполнение функций органов местного самоуправления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570276,00</w:t>
            </w:r>
          </w:p>
        </w:tc>
      </w:tr>
      <w:tr w:rsidR="002211AB" w:rsidRPr="002211AB" w:rsidTr="002211AB">
        <w:trPr>
          <w:trHeight w:val="88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570276,00</w:t>
            </w:r>
          </w:p>
        </w:tc>
      </w:tr>
      <w:tr w:rsidR="002211AB" w:rsidRPr="002211AB" w:rsidTr="002211AB">
        <w:trPr>
          <w:trHeight w:val="728"/>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sz w:val="24"/>
                <w:szCs w:val="24"/>
              </w:rPr>
            </w:pPr>
            <w:r w:rsidRPr="002211AB">
              <w:rPr>
                <w:rFonts w:ascii="Times New Roman" w:hAnsi="Times New Roman" w:cs="Times New Roman"/>
                <w:sz w:val="24"/>
                <w:szCs w:val="24"/>
              </w:rPr>
              <w:t>1065824,00</w:t>
            </w:r>
          </w:p>
        </w:tc>
      </w:tr>
      <w:tr w:rsidR="002211AB" w:rsidRPr="002211AB" w:rsidTr="002211AB">
        <w:trPr>
          <w:trHeight w:val="271"/>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Обеспечение функционирования местных администраций</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1065824,00</w:t>
            </w:r>
          </w:p>
        </w:tc>
      </w:tr>
      <w:tr w:rsidR="002211AB" w:rsidRPr="002211AB" w:rsidTr="002211AB">
        <w:trPr>
          <w:trHeight w:val="43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Обеспечение деятельности администрации муниципального образования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1065824,00</w:t>
            </w:r>
          </w:p>
        </w:tc>
      </w:tr>
      <w:tr w:rsidR="002211AB" w:rsidRPr="002211AB" w:rsidTr="002211AB">
        <w:trPr>
          <w:trHeight w:val="366"/>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Обеспечение деятельности и выполнение функций органов местного самоуправления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1065824,00</w:t>
            </w:r>
          </w:p>
        </w:tc>
      </w:tr>
      <w:tr w:rsidR="002211AB" w:rsidRPr="002211AB" w:rsidTr="002211AB">
        <w:trPr>
          <w:trHeight w:val="81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953689,00</w:t>
            </w:r>
          </w:p>
        </w:tc>
      </w:tr>
      <w:tr w:rsidR="002211AB" w:rsidRPr="002211AB" w:rsidTr="002211AB">
        <w:trPr>
          <w:trHeight w:val="48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104035,00</w:t>
            </w:r>
          </w:p>
        </w:tc>
      </w:tr>
      <w:tr w:rsidR="002211AB" w:rsidRPr="002211AB" w:rsidTr="002211AB">
        <w:trPr>
          <w:trHeight w:val="337"/>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Иные бюджетные ассигнования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8100,00</w:t>
            </w:r>
          </w:p>
        </w:tc>
      </w:tr>
      <w:tr w:rsidR="002211AB" w:rsidRPr="002211AB" w:rsidTr="002211AB">
        <w:trPr>
          <w:trHeight w:val="59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76000,00</w:t>
            </w:r>
          </w:p>
        </w:tc>
      </w:tr>
      <w:tr w:rsidR="002211AB" w:rsidRPr="002211AB" w:rsidTr="002211AB">
        <w:trPr>
          <w:trHeight w:val="63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Обеспечение функционирования местной администрации муниципального образования  "Замостянский сельсовет"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17425,00</w:t>
            </w:r>
          </w:p>
        </w:tc>
      </w:tr>
      <w:tr w:rsidR="002211AB" w:rsidRPr="002211AB" w:rsidTr="002211AB">
        <w:trPr>
          <w:trHeight w:val="55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Обеспечение деятельности администрации муниципального образования "Замостянский сельсовет"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17425,00</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Организация внутреннего финансового контроля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17425,00</w:t>
            </w:r>
          </w:p>
        </w:tc>
      </w:tr>
      <w:tr w:rsidR="002211AB" w:rsidRPr="002211AB" w:rsidTr="002211AB">
        <w:trPr>
          <w:trHeight w:val="40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Межбюджетные трансферты</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17425,00</w:t>
            </w:r>
          </w:p>
        </w:tc>
      </w:tr>
      <w:tr w:rsidR="002211AB" w:rsidRPr="002211AB" w:rsidTr="002211AB">
        <w:trPr>
          <w:trHeight w:val="60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58575,00</w:t>
            </w:r>
          </w:p>
        </w:tc>
      </w:tr>
      <w:tr w:rsidR="002211AB" w:rsidRPr="002211AB" w:rsidTr="002211AB">
        <w:trPr>
          <w:trHeight w:val="58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Аппарат контрольно-счетного органа муниципального образования "Замостянский сельсовет"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58575,00</w:t>
            </w:r>
          </w:p>
        </w:tc>
      </w:tr>
      <w:tr w:rsidR="002211AB" w:rsidRPr="002211AB" w:rsidTr="002211AB">
        <w:trPr>
          <w:trHeight w:val="54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lastRenderedPageBreak/>
              <w:t>Осуществление переданных полномочий в сфере внешнего муниципального финансового контроля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58575,00</w:t>
            </w:r>
          </w:p>
        </w:tc>
      </w:tr>
      <w:tr w:rsidR="002211AB" w:rsidRPr="002211AB" w:rsidTr="002211AB">
        <w:trPr>
          <w:trHeight w:val="36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Межбюджетные трансферты</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58575,00</w:t>
            </w:r>
          </w:p>
        </w:tc>
      </w:tr>
      <w:tr w:rsidR="002211AB" w:rsidRPr="002211AB" w:rsidTr="002211AB">
        <w:trPr>
          <w:trHeight w:val="34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Резервные фонды</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sz w:val="24"/>
                <w:szCs w:val="24"/>
              </w:rPr>
            </w:pPr>
            <w:r w:rsidRPr="002211AB">
              <w:rPr>
                <w:rFonts w:ascii="Times New Roman" w:hAnsi="Times New Roman" w:cs="Times New Roman"/>
                <w:bCs/>
                <w:sz w:val="24"/>
                <w:szCs w:val="24"/>
              </w:rPr>
              <w:t>20000,00</w:t>
            </w:r>
          </w:p>
        </w:tc>
      </w:tr>
      <w:tr w:rsidR="002211AB" w:rsidRPr="002211AB" w:rsidTr="002211AB">
        <w:trPr>
          <w:trHeight w:val="435"/>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Резервные фонды органов местного самоуправления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20000,00</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Резервные фонды</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20000,00</w:t>
            </w:r>
          </w:p>
        </w:tc>
      </w:tr>
      <w:tr w:rsidR="002211AB" w:rsidRPr="002211AB" w:rsidTr="002211AB">
        <w:trPr>
          <w:trHeight w:val="435"/>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proofErr w:type="gramStart"/>
            <w:r w:rsidRPr="002211AB">
              <w:rPr>
                <w:rFonts w:ascii="Times New Roman" w:hAnsi="Times New Roman" w:cs="Times New Roman"/>
                <w:sz w:val="24"/>
                <w:szCs w:val="24"/>
              </w:rPr>
              <w:t>Резервные фонд местной администрации</w:t>
            </w:r>
            <w:proofErr w:type="gramEnd"/>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20000,00</w:t>
            </w:r>
          </w:p>
        </w:tc>
      </w:tr>
      <w:tr w:rsidR="002211AB" w:rsidRPr="002211AB" w:rsidTr="002211AB">
        <w:trPr>
          <w:trHeight w:val="435"/>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Иные бюджетные ассигнования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20000,00</w:t>
            </w:r>
          </w:p>
        </w:tc>
      </w:tr>
      <w:tr w:rsidR="002211AB" w:rsidRPr="002211AB" w:rsidTr="002211AB">
        <w:trPr>
          <w:trHeight w:val="51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color w:val="000000"/>
                <w:sz w:val="24"/>
                <w:szCs w:val="24"/>
              </w:rPr>
            </w:pPr>
            <w:r w:rsidRPr="002211AB">
              <w:rPr>
                <w:rFonts w:ascii="Times New Roman" w:hAnsi="Times New Roman" w:cs="Times New Roman"/>
                <w:bCs/>
                <w:iCs/>
                <w:color w:val="000000"/>
                <w:sz w:val="24"/>
                <w:szCs w:val="24"/>
              </w:rPr>
              <w:t>Другие общегосударственные вопросы</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color w:val="000000"/>
                <w:sz w:val="24"/>
                <w:szCs w:val="24"/>
              </w:rPr>
            </w:pPr>
            <w:r w:rsidRPr="002211AB">
              <w:rPr>
                <w:rFonts w:ascii="Times New Roman" w:hAnsi="Times New Roman" w:cs="Times New Roman"/>
                <w:bCs/>
                <w:color w:val="000000"/>
                <w:sz w:val="24"/>
                <w:szCs w:val="24"/>
              </w:rPr>
              <w:t>986033,00</w:t>
            </w:r>
          </w:p>
        </w:tc>
      </w:tr>
      <w:tr w:rsidR="002211AB" w:rsidRPr="002211AB" w:rsidTr="002211AB">
        <w:trPr>
          <w:trHeight w:val="60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color w:val="000000"/>
                <w:sz w:val="24"/>
                <w:szCs w:val="24"/>
              </w:rPr>
            </w:pPr>
            <w:r w:rsidRPr="002211AB">
              <w:rPr>
                <w:rFonts w:ascii="Times New Roman" w:hAnsi="Times New Roman" w:cs="Times New Roman"/>
                <w:bCs/>
                <w:iCs/>
                <w:color w:val="000000"/>
                <w:sz w:val="24"/>
                <w:szCs w:val="24"/>
              </w:rPr>
              <w:t>Муниципальная программа "Управление муниципальным имуществом и земельными ресурсами"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color w:val="000000"/>
                <w:sz w:val="24"/>
                <w:szCs w:val="24"/>
              </w:rPr>
            </w:pPr>
            <w:r w:rsidRPr="002211AB">
              <w:rPr>
                <w:rFonts w:ascii="Times New Roman" w:hAnsi="Times New Roman" w:cs="Times New Roman"/>
                <w:color w:val="000000"/>
                <w:sz w:val="24"/>
                <w:szCs w:val="24"/>
              </w:rPr>
              <w:t>689033,00</w:t>
            </w:r>
          </w:p>
        </w:tc>
      </w:tr>
      <w:tr w:rsidR="002211AB" w:rsidRPr="002211AB" w:rsidTr="002211AB">
        <w:trPr>
          <w:trHeight w:val="1125"/>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689033,00</w:t>
            </w:r>
          </w:p>
        </w:tc>
      </w:tr>
      <w:tr w:rsidR="002211AB" w:rsidRPr="002211AB" w:rsidTr="002211AB">
        <w:trPr>
          <w:trHeight w:val="132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689033,00</w:t>
            </w:r>
          </w:p>
        </w:tc>
      </w:tr>
      <w:tr w:rsidR="002211AB" w:rsidRPr="002211AB" w:rsidTr="002211AB">
        <w:trPr>
          <w:trHeight w:val="621"/>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Мероприятия в области имущественных отношений</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187488,00</w:t>
            </w:r>
          </w:p>
        </w:tc>
      </w:tr>
      <w:tr w:rsidR="002211AB" w:rsidRPr="002211AB" w:rsidTr="002211AB">
        <w:trPr>
          <w:trHeight w:val="842"/>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187488,00</w:t>
            </w:r>
          </w:p>
        </w:tc>
      </w:tr>
      <w:tr w:rsidR="002211AB" w:rsidRPr="002211AB" w:rsidTr="002211AB">
        <w:trPr>
          <w:trHeight w:val="48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Мероприятия в области земельных отношений</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501545,00</w:t>
            </w:r>
          </w:p>
        </w:tc>
      </w:tr>
      <w:tr w:rsidR="002211AB" w:rsidRPr="002211AB" w:rsidTr="002211AB">
        <w:trPr>
          <w:trHeight w:val="60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501545,00</w:t>
            </w:r>
          </w:p>
        </w:tc>
      </w:tr>
      <w:tr w:rsidR="002211AB" w:rsidRPr="002211AB" w:rsidTr="002211AB">
        <w:trPr>
          <w:trHeight w:val="63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 xml:space="preserve">Муниципальная программа «Развитие муниципальной службы» </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color w:val="000000"/>
                <w:sz w:val="24"/>
                <w:szCs w:val="24"/>
              </w:rPr>
            </w:pPr>
            <w:r w:rsidRPr="002211AB">
              <w:rPr>
                <w:rFonts w:ascii="Times New Roman" w:hAnsi="Times New Roman" w:cs="Times New Roman"/>
                <w:color w:val="000000"/>
                <w:sz w:val="24"/>
                <w:szCs w:val="24"/>
              </w:rPr>
              <w:t>15000,00</w:t>
            </w:r>
          </w:p>
        </w:tc>
      </w:tr>
      <w:tr w:rsidR="002211AB" w:rsidRPr="002211AB" w:rsidTr="002211AB">
        <w:trPr>
          <w:trHeight w:val="883"/>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2211AB">
              <w:rPr>
                <w:rFonts w:ascii="Times New Roman" w:hAnsi="Times New Roman" w:cs="Times New Roman"/>
                <w:b/>
                <w:bCs/>
                <w:color w:val="000000"/>
                <w:sz w:val="24"/>
                <w:szCs w:val="24"/>
              </w:rPr>
              <w:t xml:space="preserve"> </w:t>
            </w:r>
            <w:r w:rsidRPr="002211AB">
              <w:rPr>
                <w:rFonts w:ascii="Times New Roman" w:hAnsi="Times New Roman" w:cs="Times New Roman"/>
                <w:color w:val="000000"/>
                <w:sz w:val="24"/>
                <w:szCs w:val="24"/>
              </w:rPr>
              <w:t>сельсовет</w:t>
            </w:r>
            <w:r w:rsidRPr="002211AB">
              <w:rPr>
                <w:rFonts w:ascii="Times New Roman" w:hAnsi="Times New Roman" w:cs="Times New Roman"/>
                <w:b/>
                <w:bCs/>
                <w:color w:val="000000"/>
                <w:sz w:val="24"/>
                <w:szCs w:val="24"/>
              </w:rPr>
              <w:t xml:space="preserve"> </w:t>
            </w:r>
            <w:r w:rsidRPr="002211AB">
              <w:rPr>
                <w:rFonts w:ascii="Times New Roman" w:hAnsi="Times New Roman" w:cs="Times New Roman"/>
                <w:color w:val="000000"/>
                <w:sz w:val="24"/>
                <w:szCs w:val="24"/>
              </w:rPr>
              <w:t>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15000,00</w:t>
            </w:r>
          </w:p>
        </w:tc>
      </w:tr>
      <w:tr w:rsidR="002211AB" w:rsidRPr="002211AB" w:rsidTr="002211AB">
        <w:trPr>
          <w:trHeight w:val="80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15000,00</w:t>
            </w:r>
          </w:p>
        </w:tc>
      </w:tr>
      <w:tr w:rsidR="002211AB" w:rsidRPr="002211AB" w:rsidTr="002211AB">
        <w:trPr>
          <w:trHeight w:val="666"/>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Мероприятия, направленные на развитие муниципальной службы</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10000,00</w:t>
            </w:r>
          </w:p>
        </w:tc>
      </w:tr>
      <w:tr w:rsidR="002211AB" w:rsidRPr="002211AB" w:rsidTr="002211AB">
        <w:trPr>
          <w:trHeight w:val="51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10000,00</w:t>
            </w:r>
          </w:p>
        </w:tc>
      </w:tr>
      <w:tr w:rsidR="002211AB" w:rsidRPr="002211AB" w:rsidTr="002211AB">
        <w:trPr>
          <w:trHeight w:val="51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5000,00</w:t>
            </w:r>
          </w:p>
        </w:tc>
      </w:tr>
      <w:tr w:rsidR="002211AB" w:rsidRPr="002211AB" w:rsidTr="002211AB">
        <w:trPr>
          <w:trHeight w:val="51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5000,00</w:t>
            </w:r>
          </w:p>
        </w:tc>
      </w:tr>
      <w:tr w:rsidR="002211AB" w:rsidRPr="002211AB" w:rsidTr="002211AB">
        <w:trPr>
          <w:trHeight w:val="58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lastRenderedPageBreak/>
              <w:t>Реализация государственных функций, связанных с общегосударственным управлением</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color w:val="000000"/>
                <w:sz w:val="24"/>
                <w:szCs w:val="24"/>
              </w:rPr>
            </w:pPr>
            <w:r w:rsidRPr="002211AB">
              <w:rPr>
                <w:rFonts w:ascii="Times New Roman" w:hAnsi="Times New Roman" w:cs="Times New Roman"/>
                <w:color w:val="000000"/>
                <w:sz w:val="24"/>
                <w:szCs w:val="24"/>
              </w:rPr>
              <w:t>182000,00</w:t>
            </w:r>
          </w:p>
        </w:tc>
      </w:tr>
      <w:tr w:rsidR="002211AB" w:rsidRPr="002211AB" w:rsidTr="002211AB">
        <w:trPr>
          <w:trHeight w:val="57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Выполнение других обязательств муниципального образования "Замостянский сельсовет"</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182000,00</w:t>
            </w:r>
          </w:p>
        </w:tc>
      </w:tr>
      <w:tr w:rsidR="002211AB" w:rsidRPr="002211AB" w:rsidTr="002211AB">
        <w:trPr>
          <w:trHeight w:val="60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Выполнение других (прочих) обязательств органов местного самоуправления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182000,00</w:t>
            </w:r>
          </w:p>
        </w:tc>
      </w:tr>
      <w:tr w:rsidR="002211AB" w:rsidRPr="002211AB" w:rsidTr="002211AB">
        <w:trPr>
          <w:trHeight w:val="60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Социальное обеспечение и иные выплаты населению</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10000,00</w:t>
            </w:r>
          </w:p>
        </w:tc>
      </w:tr>
      <w:tr w:rsidR="002211AB" w:rsidRPr="002211AB" w:rsidTr="002211AB">
        <w:trPr>
          <w:trHeight w:val="43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Иные бюджетные ассигнования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10000,00</w:t>
            </w:r>
          </w:p>
        </w:tc>
      </w:tr>
      <w:tr w:rsidR="002211AB" w:rsidRPr="002211AB" w:rsidTr="002211AB">
        <w:trPr>
          <w:trHeight w:val="52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162000,00</w:t>
            </w:r>
          </w:p>
        </w:tc>
      </w:tr>
      <w:tr w:rsidR="002211AB" w:rsidRPr="002211AB" w:rsidTr="002211AB">
        <w:trPr>
          <w:trHeight w:val="52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highlight w:val="red"/>
              </w:rPr>
            </w:pPr>
            <w:r w:rsidRPr="002211AB">
              <w:rPr>
                <w:rFonts w:ascii="Times New Roman" w:hAnsi="Times New Roman" w:cs="Times New Roman"/>
                <w:color w:val="000000"/>
                <w:sz w:val="24"/>
                <w:szCs w:val="24"/>
              </w:rPr>
              <w:t>Непрограммная деятельность органов местного самоуправления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100000,00</w:t>
            </w:r>
          </w:p>
        </w:tc>
      </w:tr>
      <w:tr w:rsidR="002211AB" w:rsidRPr="002211AB" w:rsidTr="002211AB">
        <w:trPr>
          <w:trHeight w:val="52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highlight w:val="red"/>
              </w:rPr>
            </w:pPr>
            <w:r w:rsidRPr="002211AB">
              <w:rPr>
                <w:rFonts w:ascii="Times New Roman" w:hAnsi="Times New Roman" w:cs="Times New Roman"/>
                <w:color w:val="000000"/>
                <w:sz w:val="24"/>
                <w:szCs w:val="24"/>
              </w:rPr>
              <w:t>Непрограммные расходы органов местного самоуправления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100000,00</w:t>
            </w:r>
          </w:p>
        </w:tc>
      </w:tr>
      <w:tr w:rsidR="002211AB" w:rsidRPr="002211AB" w:rsidTr="002211AB">
        <w:trPr>
          <w:trHeight w:val="52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hd w:val="clear" w:color="auto" w:fill="FFFFFF"/>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Реализация мероприятий по распространению официальной информации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100000,00</w:t>
            </w:r>
          </w:p>
        </w:tc>
      </w:tr>
      <w:tr w:rsidR="002211AB" w:rsidRPr="002211AB" w:rsidTr="002211AB">
        <w:trPr>
          <w:trHeight w:val="54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highlight w:val="red"/>
              </w:rPr>
            </w:pPr>
            <w:r w:rsidRPr="002211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color w:val="000000"/>
                <w:sz w:val="24"/>
                <w:szCs w:val="24"/>
              </w:rPr>
            </w:pPr>
            <w:r w:rsidRPr="002211AB">
              <w:rPr>
                <w:rFonts w:ascii="Times New Roman" w:hAnsi="Times New Roman" w:cs="Times New Roman"/>
                <w:color w:val="000000"/>
                <w:sz w:val="24"/>
                <w:szCs w:val="24"/>
              </w:rPr>
              <w:t>100000,00</w:t>
            </w:r>
          </w:p>
        </w:tc>
      </w:tr>
      <w:tr w:rsidR="002211AB" w:rsidRPr="002211AB" w:rsidTr="002211AB">
        <w:trPr>
          <w:trHeight w:val="43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iCs/>
                <w:color w:val="000000"/>
                <w:sz w:val="24"/>
                <w:szCs w:val="24"/>
              </w:rPr>
            </w:pPr>
            <w:r w:rsidRPr="002211AB">
              <w:rPr>
                <w:rFonts w:ascii="Times New Roman" w:hAnsi="Times New Roman" w:cs="Times New Roman"/>
                <w:b/>
                <w:bCs/>
                <w:iCs/>
                <w:color w:val="000000"/>
                <w:sz w:val="24"/>
                <w:szCs w:val="24"/>
              </w:rPr>
              <w:t>национальная оборона</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color w:val="000000"/>
                <w:sz w:val="24"/>
                <w:szCs w:val="24"/>
              </w:rPr>
            </w:pPr>
            <w:r w:rsidRPr="002211AB">
              <w:rPr>
                <w:rFonts w:ascii="Times New Roman" w:hAnsi="Times New Roman" w:cs="Times New Roman"/>
                <w:b/>
                <w:bCs/>
                <w:color w:val="000000"/>
                <w:sz w:val="24"/>
                <w:szCs w:val="24"/>
              </w:rPr>
              <w:t>145221,00</w:t>
            </w:r>
          </w:p>
        </w:tc>
      </w:tr>
      <w:tr w:rsidR="002211AB" w:rsidRPr="002211AB" w:rsidTr="002211AB">
        <w:trPr>
          <w:trHeight w:val="49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мобилизационная и вневойсковая подготовка</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sz w:val="24"/>
                <w:szCs w:val="24"/>
              </w:rPr>
            </w:pPr>
            <w:r w:rsidRPr="002211AB">
              <w:rPr>
                <w:rFonts w:ascii="Times New Roman" w:hAnsi="Times New Roman" w:cs="Times New Roman"/>
                <w:bCs/>
                <w:sz w:val="24"/>
                <w:szCs w:val="24"/>
              </w:rPr>
              <w:t>145221,00</w:t>
            </w:r>
          </w:p>
        </w:tc>
      </w:tr>
      <w:tr w:rsidR="002211AB" w:rsidRPr="002211AB" w:rsidTr="002211AB">
        <w:trPr>
          <w:trHeight w:val="37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Непрограммная деятельность органов местного самоуправления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145221,00</w:t>
            </w:r>
          </w:p>
        </w:tc>
      </w:tr>
      <w:tr w:rsidR="002211AB" w:rsidRPr="002211AB" w:rsidTr="002211AB">
        <w:trPr>
          <w:trHeight w:val="43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Непрограммные расходы органов местного самоуправления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145221,00</w:t>
            </w:r>
          </w:p>
        </w:tc>
      </w:tr>
      <w:tr w:rsidR="002211AB" w:rsidRPr="002211AB" w:rsidTr="002211AB">
        <w:trPr>
          <w:trHeight w:val="60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hyperlink r:id="rId10" w:history="1">
              <w:r w:rsidRPr="002211AB">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hyperlink>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145221,00</w:t>
            </w:r>
          </w:p>
        </w:tc>
      </w:tr>
      <w:tr w:rsidR="002211AB" w:rsidRPr="002211AB" w:rsidTr="002211AB">
        <w:trPr>
          <w:trHeight w:val="97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140578,50</w:t>
            </w:r>
          </w:p>
        </w:tc>
      </w:tr>
      <w:tr w:rsidR="002211AB" w:rsidRPr="002211AB" w:rsidTr="002211AB">
        <w:trPr>
          <w:trHeight w:val="48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4642,50</w:t>
            </w:r>
          </w:p>
        </w:tc>
      </w:tr>
      <w:tr w:rsidR="002211AB" w:rsidRPr="002211AB" w:rsidTr="002211AB">
        <w:trPr>
          <w:trHeight w:val="60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bCs/>
                <w:iCs/>
                <w:sz w:val="24"/>
                <w:szCs w:val="24"/>
              </w:rPr>
              <w:t>национальная безопасность и правоохранительная деятельность</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bCs/>
                <w:iCs/>
                <w:sz w:val="24"/>
                <w:szCs w:val="24"/>
              </w:rPr>
              <w:t>20000,00</w:t>
            </w:r>
          </w:p>
        </w:tc>
      </w:tr>
      <w:tr w:rsidR="002211AB" w:rsidRPr="002211AB" w:rsidTr="002211AB">
        <w:trPr>
          <w:trHeight w:val="465"/>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обеспечение пожарной безопасности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20000,00</w:t>
            </w:r>
          </w:p>
        </w:tc>
      </w:tr>
      <w:tr w:rsidR="002211AB" w:rsidRPr="002211AB" w:rsidTr="002211AB">
        <w:trPr>
          <w:trHeight w:val="855"/>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hyperlink r:id="rId11" w:history="1">
              <w:r w:rsidRPr="002211AB">
                <w:rPr>
                  <w:rFonts w:ascii="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20000,00</w:t>
            </w:r>
          </w:p>
        </w:tc>
      </w:tr>
      <w:tr w:rsidR="002211AB" w:rsidRPr="002211AB" w:rsidTr="002211AB">
        <w:trPr>
          <w:trHeight w:val="415"/>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20000,00</w:t>
            </w:r>
          </w:p>
        </w:tc>
      </w:tr>
      <w:tr w:rsidR="002211AB" w:rsidRPr="002211AB" w:rsidTr="002211AB">
        <w:trPr>
          <w:trHeight w:val="114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20000,00</w:t>
            </w:r>
          </w:p>
        </w:tc>
      </w:tr>
      <w:tr w:rsidR="002211AB" w:rsidRPr="002211AB" w:rsidTr="002211AB">
        <w:trPr>
          <w:trHeight w:val="435"/>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lastRenderedPageBreak/>
              <w:t>Обеспечение первичных мер пожарной безопасности в границах населенных пунктов муниципальных образований»</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20000,00</w:t>
            </w:r>
          </w:p>
        </w:tc>
      </w:tr>
      <w:tr w:rsidR="002211AB" w:rsidRPr="002211AB" w:rsidTr="002211AB">
        <w:trPr>
          <w:trHeight w:val="48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ind w:left="176"/>
              <w:jc w:val="both"/>
              <w:rPr>
                <w:rFonts w:ascii="Times New Roman" w:hAnsi="Times New Roman" w:cs="Times New Roman"/>
                <w:sz w:val="24"/>
                <w:szCs w:val="24"/>
              </w:rPr>
            </w:pPr>
            <w:r w:rsidRPr="002211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20000,00</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bCs/>
                <w:iCs/>
                <w:sz w:val="24"/>
                <w:szCs w:val="24"/>
              </w:rPr>
              <w:t>жилищно-коммунальное хозяйство</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color w:val="000000"/>
                <w:sz w:val="24"/>
                <w:szCs w:val="24"/>
              </w:rPr>
              <w:t>10066548,47</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благоустройство</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iCs/>
                <w:sz w:val="24"/>
                <w:szCs w:val="24"/>
              </w:rPr>
            </w:pPr>
            <w:r w:rsidRPr="002211AB">
              <w:rPr>
                <w:rFonts w:ascii="Times New Roman" w:hAnsi="Times New Roman" w:cs="Times New Roman"/>
                <w:sz w:val="24"/>
                <w:szCs w:val="24"/>
              </w:rPr>
              <w:t>10066548,47</w:t>
            </w:r>
          </w:p>
        </w:tc>
      </w:tr>
      <w:tr w:rsidR="002211AB" w:rsidRPr="002211AB" w:rsidTr="002211AB">
        <w:trPr>
          <w:trHeight w:val="735"/>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10066548,47</w:t>
            </w:r>
          </w:p>
        </w:tc>
      </w:tr>
      <w:tr w:rsidR="002211AB" w:rsidRPr="002211AB" w:rsidTr="002211AB">
        <w:trPr>
          <w:trHeight w:val="91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560" w:type="dxa"/>
            <w:tcBorders>
              <w:top w:val="nil"/>
              <w:left w:val="nil"/>
              <w:bottom w:val="single" w:sz="4" w:space="0" w:color="auto"/>
              <w:right w:val="single" w:sz="4" w:space="0" w:color="auto"/>
            </w:tcBorders>
          </w:tcPr>
          <w:p w:rsidR="002211AB" w:rsidRPr="002211AB" w:rsidRDefault="002211AB" w:rsidP="00D46EA2">
            <w:pPr>
              <w:jc w:val="both"/>
              <w:rPr>
                <w:rFonts w:ascii="Times New Roman" w:hAnsi="Times New Roman" w:cs="Times New Roman"/>
              </w:rPr>
            </w:pPr>
            <w:r w:rsidRPr="002211AB">
              <w:rPr>
                <w:rFonts w:ascii="Times New Roman" w:hAnsi="Times New Roman" w:cs="Times New Roman"/>
                <w:sz w:val="24"/>
                <w:szCs w:val="24"/>
              </w:rPr>
              <w:t>10066548,47</w:t>
            </w:r>
          </w:p>
        </w:tc>
      </w:tr>
      <w:tr w:rsidR="002211AB" w:rsidRPr="002211AB" w:rsidTr="002211AB">
        <w:trPr>
          <w:trHeight w:val="66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Основное мероприятие: "Организация мероприятий по уличному освещению, озеленению, прочих мероприятий по благоустройству"</w:t>
            </w:r>
          </w:p>
        </w:tc>
        <w:tc>
          <w:tcPr>
            <w:tcW w:w="1560" w:type="dxa"/>
            <w:tcBorders>
              <w:top w:val="nil"/>
              <w:left w:val="nil"/>
              <w:bottom w:val="single" w:sz="4" w:space="0" w:color="auto"/>
              <w:right w:val="single" w:sz="4" w:space="0" w:color="auto"/>
            </w:tcBorders>
          </w:tcPr>
          <w:p w:rsidR="002211AB" w:rsidRPr="002211AB" w:rsidRDefault="002211AB" w:rsidP="00D46EA2">
            <w:pPr>
              <w:jc w:val="both"/>
              <w:rPr>
                <w:rFonts w:ascii="Times New Roman" w:hAnsi="Times New Roman" w:cs="Times New Roman"/>
              </w:rPr>
            </w:pPr>
            <w:r w:rsidRPr="002211AB">
              <w:rPr>
                <w:rFonts w:ascii="Times New Roman" w:hAnsi="Times New Roman" w:cs="Times New Roman"/>
                <w:sz w:val="24"/>
                <w:szCs w:val="24"/>
              </w:rPr>
              <w:t>10066548,47</w:t>
            </w:r>
          </w:p>
        </w:tc>
      </w:tr>
      <w:tr w:rsidR="002211AB" w:rsidRPr="002211AB" w:rsidTr="002211AB">
        <w:trPr>
          <w:trHeight w:val="66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Мероприятия по разработке документов территориального планирования и градостроительного зонирования</w:t>
            </w:r>
          </w:p>
        </w:tc>
        <w:tc>
          <w:tcPr>
            <w:tcW w:w="1560" w:type="dxa"/>
            <w:tcBorders>
              <w:top w:val="nil"/>
              <w:left w:val="nil"/>
              <w:bottom w:val="single" w:sz="4" w:space="0" w:color="auto"/>
              <w:right w:val="single" w:sz="4" w:space="0" w:color="auto"/>
            </w:tcBorders>
          </w:tcPr>
          <w:p w:rsidR="002211AB" w:rsidRPr="002211AB" w:rsidRDefault="002211AB" w:rsidP="00D46EA2">
            <w:pPr>
              <w:jc w:val="both"/>
              <w:rPr>
                <w:rFonts w:ascii="Times New Roman" w:hAnsi="Times New Roman" w:cs="Times New Roman"/>
                <w:sz w:val="24"/>
                <w:szCs w:val="24"/>
              </w:rPr>
            </w:pPr>
            <w:r w:rsidRPr="002211AB">
              <w:rPr>
                <w:rFonts w:ascii="Times New Roman" w:hAnsi="Times New Roman" w:cs="Times New Roman"/>
                <w:sz w:val="24"/>
                <w:szCs w:val="24"/>
              </w:rPr>
              <w:t>100000,00</w:t>
            </w:r>
          </w:p>
        </w:tc>
      </w:tr>
      <w:tr w:rsidR="002211AB" w:rsidRPr="002211AB" w:rsidTr="002211AB">
        <w:trPr>
          <w:trHeight w:val="66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tcPr>
          <w:p w:rsidR="002211AB" w:rsidRPr="002211AB" w:rsidRDefault="002211AB" w:rsidP="00D46EA2">
            <w:pPr>
              <w:jc w:val="both"/>
              <w:rPr>
                <w:rFonts w:ascii="Times New Roman" w:hAnsi="Times New Roman" w:cs="Times New Roman"/>
                <w:sz w:val="24"/>
                <w:szCs w:val="24"/>
              </w:rPr>
            </w:pPr>
            <w:r w:rsidRPr="002211AB">
              <w:rPr>
                <w:rFonts w:ascii="Times New Roman" w:hAnsi="Times New Roman" w:cs="Times New Roman"/>
                <w:sz w:val="24"/>
                <w:szCs w:val="24"/>
              </w:rPr>
              <w:t>100000,00</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Мероприятия по благоустройству</w:t>
            </w:r>
          </w:p>
        </w:tc>
        <w:tc>
          <w:tcPr>
            <w:tcW w:w="1560" w:type="dxa"/>
            <w:tcBorders>
              <w:top w:val="nil"/>
              <w:left w:val="nil"/>
              <w:bottom w:val="single" w:sz="4" w:space="0" w:color="auto"/>
              <w:right w:val="single" w:sz="4" w:space="0" w:color="auto"/>
            </w:tcBorders>
          </w:tcPr>
          <w:p w:rsidR="002211AB" w:rsidRPr="002211AB" w:rsidRDefault="002211AB" w:rsidP="00D46EA2">
            <w:pPr>
              <w:jc w:val="both"/>
              <w:rPr>
                <w:rFonts w:ascii="Times New Roman" w:hAnsi="Times New Roman" w:cs="Times New Roman"/>
              </w:rPr>
            </w:pPr>
            <w:r w:rsidRPr="002211AB">
              <w:rPr>
                <w:rFonts w:ascii="Times New Roman" w:hAnsi="Times New Roman" w:cs="Times New Roman"/>
                <w:sz w:val="24"/>
                <w:szCs w:val="24"/>
              </w:rPr>
              <w:t>9966548,47</w:t>
            </w:r>
          </w:p>
        </w:tc>
      </w:tr>
      <w:tr w:rsidR="002211AB" w:rsidRPr="002211AB" w:rsidTr="002211AB">
        <w:trPr>
          <w:trHeight w:val="45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7966548,47</w:t>
            </w:r>
          </w:p>
        </w:tc>
      </w:tr>
      <w:tr w:rsidR="002211AB" w:rsidRPr="002211AB" w:rsidTr="002211AB">
        <w:trPr>
          <w:trHeight w:val="45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Иные бюджетные ассигнования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2000000,00</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sz w:val="24"/>
                <w:szCs w:val="24"/>
              </w:rPr>
            </w:pPr>
            <w:r w:rsidRPr="002211AB">
              <w:rPr>
                <w:rFonts w:ascii="Times New Roman" w:hAnsi="Times New Roman" w:cs="Times New Roman"/>
                <w:b/>
                <w:sz w:val="24"/>
                <w:szCs w:val="24"/>
              </w:rPr>
              <w:t>образование</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sz w:val="24"/>
                <w:szCs w:val="24"/>
              </w:rPr>
            </w:pPr>
            <w:r w:rsidRPr="002211AB">
              <w:rPr>
                <w:rFonts w:ascii="Times New Roman" w:hAnsi="Times New Roman" w:cs="Times New Roman"/>
                <w:b/>
                <w:sz w:val="24"/>
                <w:szCs w:val="24"/>
              </w:rPr>
              <w:t>125710,68</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молодежная политика.</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125710,68</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125710,68</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125710,68</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Основное мероприятие: «Гражданско-патриотическое воспитание молодежи»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125710,68</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Мероприятия по патриотическому воспитанию детей</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125710,68</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center"/>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125710,68</w:t>
            </w:r>
          </w:p>
        </w:tc>
      </w:tr>
      <w:tr w:rsidR="002211AB" w:rsidRPr="002211AB" w:rsidTr="002211AB">
        <w:trPr>
          <w:trHeight w:val="46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bCs/>
                <w:iCs/>
                <w:sz w:val="24"/>
                <w:szCs w:val="24"/>
              </w:rPr>
              <w:t>Культура, кинематография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sz w:val="24"/>
                <w:szCs w:val="24"/>
              </w:rPr>
            </w:pPr>
            <w:r w:rsidRPr="002211AB">
              <w:rPr>
                <w:rFonts w:ascii="Times New Roman" w:hAnsi="Times New Roman" w:cs="Times New Roman"/>
                <w:b/>
                <w:sz w:val="24"/>
                <w:szCs w:val="24"/>
              </w:rPr>
              <w:t>4689531,88</w:t>
            </w:r>
          </w:p>
        </w:tc>
      </w:tr>
      <w:tr w:rsidR="002211AB" w:rsidRPr="002211AB" w:rsidTr="002211AB">
        <w:trPr>
          <w:trHeight w:val="45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Культура</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sz w:val="24"/>
                <w:szCs w:val="24"/>
              </w:rPr>
            </w:pPr>
            <w:r w:rsidRPr="002211AB">
              <w:rPr>
                <w:rFonts w:ascii="Times New Roman" w:hAnsi="Times New Roman" w:cs="Times New Roman"/>
                <w:sz w:val="24"/>
                <w:szCs w:val="24"/>
              </w:rPr>
              <w:t>4689531,88</w:t>
            </w:r>
          </w:p>
        </w:tc>
      </w:tr>
      <w:tr w:rsidR="002211AB" w:rsidRPr="002211AB" w:rsidTr="002211AB">
        <w:trPr>
          <w:trHeight w:val="61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Муниципальная программа "Развитие культуры" МО Замостянский сельсовет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4689531,88</w:t>
            </w:r>
          </w:p>
        </w:tc>
      </w:tr>
      <w:tr w:rsidR="002211AB" w:rsidRPr="002211AB" w:rsidTr="002211AB">
        <w:trPr>
          <w:trHeight w:val="508"/>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Подпрограмма «Искусство» "муниципальной программы МО Замостянский сельсовет</w:t>
            </w:r>
            <w:r w:rsidRPr="002211AB">
              <w:rPr>
                <w:rFonts w:ascii="Times New Roman" w:hAnsi="Times New Roman" w:cs="Times New Roman"/>
                <w:b/>
                <w:bCs/>
                <w:sz w:val="24"/>
                <w:szCs w:val="24"/>
              </w:rPr>
              <w:t xml:space="preserve">" </w:t>
            </w:r>
            <w:r w:rsidRPr="002211AB">
              <w:rPr>
                <w:rFonts w:ascii="Times New Roman" w:hAnsi="Times New Roman" w:cs="Times New Roman"/>
                <w:sz w:val="24"/>
                <w:szCs w:val="24"/>
              </w:rPr>
              <w:t>«Развитие культуры»</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4689531,88</w:t>
            </w:r>
          </w:p>
        </w:tc>
      </w:tr>
      <w:tr w:rsidR="002211AB" w:rsidRPr="002211AB" w:rsidTr="002211AB">
        <w:trPr>
          <w:trHeight w:val="729"/>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lastRenderedPageBreak/>
              <w:t>Основное мероприятие "Сохранение и развитие традиционной народной культуры, нематериального культурного наследия в МО Замостянский сельсовет"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4689531,88</w:t>
            </w:r>
          </w:p>
        </w:tc>
      </w:tr>
      <w:tr w:rsidR="002211AB" w:rsidRPr="002211AB" w:rsidTr="002211AB">
        <w:trPr>
          <w:trHeight w:val="58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1427308,00</w:t>
            </w:r>
          </w:p>
        </w:tc>
      </w:tr>
      <w:tr w:rsidR="002211AB" w:rsidRPr="002211AB" w:rsidTr="002211AB">
        <w:trPr>
          <w:trHeight w:val="90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lang w:val="en-US"/>
              </w:rPr>
            </w:pPr>
            <w:r w:rsidRPr="002211AB">
              <w:rPr>
                <w:rFonts w:ascii="Times New Roman" w:hAnsi="Times New Roman" w:cs="Times New Roman"/>
                <w:sz w:val="24"/>
                <w:szCs w:val="24"/>
              </w:rPr>
              <w:t>1427308,00</w:t>
            </w:r>
          </w:p>
        </w:tc>
      </w:tr>
      <w:tr w:rsidR="002211AB" w:rsidRPr="002211AB" w:rsidTr="002211AB">
        <w:trPr>
          <w:trHeight w:val="631"/>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3112223,88</w:t>
            </w:r>
          </w:p>
        </w:tc>
      </w:tr>
      <w:tr w:rsidR="002211AB" w:rsidRPr="002211AB" w:rsidTr="002211AB">
        <w:trPr>
          <w:trHeight w:val="46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3103723,88</w:t>
            </w:r>
          </w:p>
        </w:tc>
      </w:tr>
      <w:tr w:rsidR="002211AB" w:rsidRPr="002211AB" w:rsidTr="002211AB">
        <w:trPr>
          <w:trHeight w:val="40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Иные бюджетные ассигнования</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8500,00</w:t>
            </w:r>
          </w:p>
        </w:tc>
      </w:tr>
      <w:tr w:rsidR="002211AB" w:rsidRPr="002211AB" w:rsidTr="002211AB">
        <w:trPr>
          <w:trHeight w:val="39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 xml:space="preserve">Проведение мероприятий в области культуры </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150000,00</w:t>
            </w:r>
          </w:p>
        </w:tc>
      </w:tr>
      <w:tr w:rsidR="002211AB" w:rsidRPr="002211AB" w:rsidTr="002211AB">
        <w:trPr>
          <w:trHeight w:val="58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150000,00</w:t>
            </w:r>
          </w:p>
        </w:tc>
      </w:tr>
      <w:tr w:rsidR="002211AB" w:rsidRPr="002211AB" w:rsidTr="002211AB">
        <w:trPr>
          <w:trHeight w:val="43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bCs/>
                <w:iCs/>
                <w:sz w:val="24"/>
                <w:szCs w:val="24"/>
              </w:rPr>
              <w:t>социальная политика</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bCs/>
                <w:iCs/>
                <w:sz w:val="24"/>
                <w:szCs w:val="24"/>
              </w:rPr>
              <w:t>253150,20</w:t>
            </w:r>
          </w:p>
        </w:tc>
      </w:tr>
      <w:tr w:rsidR="002211AB" w:rsidRPr="002211AB" w:rsidTr="002211AB">
        <w:trPr>
          <w:trHeight w:val="39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пенсионное обеспечение</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253150,20</w:t>
            </w:r>
          </w:p>
        </w:tc>
      </w:tr>
      <w:tr w:rsidR="002211AB" w:rsidRPr="002211AB" w:rsidTr="002211AB">
        <w:trPr>
          <w:trHeight w:val="67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253150,20</w:t>
            </w:r>
          </w:p>
        </w:tc>
      </w:tr>
      <w:tr w:rsidR="002211AB" w:rsidRPr="002211AB" w:rsidTr="002211AB">
        <w:trPr>
          <w:trHeight w:val="94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253150,20</w:t>
            </w:r>
          </w:p>
        </w:tc>
      </w:tr>
      <w:tr w:rsidR="002211AB" w:rsidRPr="002211AB" w:rsidTr="002211AB">
        <w:trPr>
          <w:trHeight w:val="60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253150,20</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Выплата пенсий за выслугу лет и доплат к пенсиям муниципальным служащим</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253150,20</w:t>
            </w:r>
          </w:p>
        </w:tc>
      </w:tr>
      <w:tr w:rsidR="002211AB" w:rsidRPr="002211AB" w:rsidTr="002211AB">
        <w:trPr>
          <w:trHeight w:val="37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Социальное обеспечение и иные выплаты населению</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253150,20</w:t>
            </w:r>
          </w:p>
        </w:tc>
      </w:tr>
      <w:tr w:rsidR="002211AB" w:rsidRPr="002211AB" w:rsidTr="002211AB">
        <w:trPr>
          <w:trHeight w:val="390"/>
        </w:trPr>
        <w:tc>
          <w:tcPr>
            <w:tcW w:w="8080" w:type="dxa"/>
            <w:tcBorders>
              <w:top w:val="nil"/>
              <w:left w:val="single" w:sz="4" w:space="0" w:color="auto"/>
              <w:bottom w:val="single" w:sz="4" w:space="0" w:color="auto"/>
              <w:right w:val="single" w:sz="4" w:space="0" w:color="auto"/>
            </w:tcBorders>
            <w:noWrap/>
            <w:vAlign w:val="bottom"/>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bCs/>
                <w:iCs/>
                <w:sz w:val="24"/>
                <w:szCs w:val="24"/>
              </w:rPr>
              <w:t>физическая культура и спорт</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
                <w:bCs/>
                <w:iCs/>
                <w:sz w:val="24"/>
                <w:szCs w:val="24"/>
              </w:rPr>
            </w:pPr>
            <w:r w:rsidRPr="002211AB">
              <w:rPr>
                <w:rFonts w:ascii="Times New Roman" w:hAnsi="Times New Roman" w:cs="Times New Roman"/>
                <w:b/>
                <w:bCs/>
                <w:iCs/>
                <w:sz w:val="24"/>
                <w:szCs w:val="24"/>
              </w:rPr>
              <w:t>15000,00</w:t>
            </w:r>
          </w:p>
        </w:tc>
      </w:tr>
      <w:tr w:rsidR="002211AB" w:rsidRPr="002211AB" w:rsidTr="002211AB">
        <w:trPr>
          <w:trHeight w:val="42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физическая культура</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bCs/>
                <w:iCs/>
                <w:sz w:val="24"/>
                <w:szCs w:val="24"/>
              </w:rPr>
            </w:pPr>
            <w:r w:rsidRPr="002211AB">
              <w:rPr>
                <w:rFonts w:ascii="Times New Roman" w:hAnsi="Times New Roman" w:cs="Times New Roman"/>
                <w:bCs/>
                <w:iCs/>
                <w:sz w:val="24"/>
                <w:szCs w:val="24"/>
              </w:rPr>
              <w:t>15000,00</w:t>
            </w:r>
          </w:p>
        </w:tc>
      </w:tr>
      <w:tr w:rsidR="002211AB" w:rsidRPr="002211AB" w:rsidTr="002211AB">
        <w:trPr>
          <w:trHeight w:val="1018"/>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w:t>
            </w:r>
            <w:proofErr w:type="spellStart"/>
            <w:r w:rsidRPr="002211AB">
              <w:rPr>
                <w:rFonts w:ascii="Times New Roman" w:hAnsi="Times New Roman" w:cs="Times New Roman"/>
                <w:sz w:val="24"/>
                <w:szCs w:val="24"/>
              </w:rPr>
              <w:t>мо</w:t>
            </w:r>
            <w:proofErr w:type="spellEnd"/>
            <w:r w:rsidRPr="002211AB">
              <w:rPr>
                <w:rFonts w:ascii="Times New Roman" w:hAnsi="Times New Roman" w:cs="Times New Roman"/>
                <w:sz w:val="24"/>
                <w:szCs w:val="24"/>
              </w:rPr>
              <w:t xml:space="preserve"> Замостянский сельсовет "Суджанского района Курской области.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15000,00</w:t>
            </w:r>
          </w:p>
        </w:tc>
      </w:tr>
      <w:tr w:rsidR="002211AB" w:rsidRPr="002211AB" w:rsidTr="002211AB">
        <w:trPr>
          <w:trHeight w:val="108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15000,00</w:t>
            </w:r>
          </w:p>
        </w:tc>
      </w:tr>
      <w:tr w:rsidR="002211AB" w:rsidRPr="002211AB" w:rsidTr="002211AB">
        <w:trPr>
          <w:trHeight w:val="81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15000,00</w:t>
            </w:r>
          </w:p>
        </w:tc>
      </w:tr>
      <w:tr w:rsidR="002211AB" w:rsidRPr="002211AB" w:rsidTr="002211AB">
        <w:trPr>
          <w:trHeight w:val="885"/>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lastRenderedPageBreak/>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1560" w:type="dxa"/>
            <w:tcBorders>
              <w:top w:val="nil"/>
              <w:left w:val="nil"/>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15000,00</w:t>
            </w:r>
          </w:p>
        </w:tc>
      </w:tr>
      <w:tr w:rsidR="002211AB" w:rsidRPr="002211AB" w:rsidTr="002211AB">
        <w:trPr>
          <w:trHeight w:val="540"/>
        </w:trPr>
        <w:tc>
          <w:tcPr>
            <w:tcW w:w="8080" w:type="dxa"/>
            <w:tcBorders>
              <w:top w:val="nil"/>
              <w:left w:val="single" w:sz="4" w:space="0" w:color="auto"/>
              <w:bottom w:val="single" w:sz="4" w:space="0" w:color="auto"/>
              <w:right w:val="single" w:sz="4" w:space="0" w:color="auto"/>
            </w:tcBorders>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noWrap/>
            <w:vAlign w:val="bottom"/>
          </w:tcPr>
          <w:p w:rsidR="002211AB" w:rsidRPr="002211AB" w:rsidRDefault="002211AB" w:rsidP="00D46EA2">
            <w:pPr>
              <w:spacing w:after="0" w:line="240" w:lineRule="auto"/>
              <w:jc w:val="both"/>
              <w:rPr>
                <w:rFonts w:ascii="Times New Roman" w:hAnsi="Times New Roman" w:cs="Times New Roman"/>
                <w:sz w:val="24"/>
                <w:szCs w:val="24"/>
              </w:rPr>
            </w:pPr>
            <w:r w:rsidRPr="002211AB">
              <w:rPr>
                <w:rFonts w:ascii="Times New Roman" w:hAnsi="Times New Roman" w:cs="Times New Roman"/>
                <w:sz w:val="24"/>
                <w:szCs w:val="24"/>
              </w:rPr>
              <w:t>15000,00</w:t>
            </w:r>
          </w:p>
        </w:tc>
      </w:tr>
    </w:tbl>
    <w:p w:rsidR="002211AB" w:rsidRPr="002211AB" w:rsidRDefault="002211AB" w:rsidP="002211AB">
      <w:pPr>
        <w:shd w:val="clear" w:color="auto" w:fill="FFFFFF"/>
        <w:spacing w:after="0" w:line="240" w:lineRule="auto"/>
        <w:jc w:val="center"/>
        <w:rPr>
          <w:rFonts w:ascii="Times New Roman" w:hAnsi="Times New Roman" w:cs="Times New Roman"/>
          <w:sz w:val="24"/>
          <w:szCs w:val="24"/>
        </w:rPr>
      </w:pPr>
    </w:p>
    <w:p w:rsidR="00092542" w:rsidRDefault="00092542" w:rsidP="00CC3911">
      <w:pPr>
        <w:shd w:val="clear" w:color="auto" w:fill="FFFFFF"/>
        <w:rPr>
          <w:rFonts w:ascii="Times New Roman" w:hAnsi="Times New Roman"/>
          <w:bCs/>
        </w:rPr>
      </w:pPr>
    </w:p>
    <w:p w:rsidR="000423E7" w:rsidRPr="002211AB" w:rsidRDefault="00FA1C9F" w:rsidP="00FA1C9F">
      <w:pPr>
        <w:shd w:val="clear" w:color="auto" w:fill="FFFFFF"/>
        <w:tabs>
          <w:tab w:val="left" w:pos="6698"/>
        </w:tabs>
        <w:rPr>
          <w:rFonts w:ascii="Times New Roman" w:hAnsi="Times New Roman"/>
          <w:bCs/>
          <w:sz w:val="28"/>
          <w:szCs w:val="28"/>
        </w:rPr>
      </w:pPr>
      <w:r w:rsidRPr="002211AB">
        <w:rPr>
          <w:rFonts w:ascii="Times New Roman" w:hAnsi="Times New Roman"/>
          <w:bCs/>
          <w:sz w:val="28"/>
          <w:szCs w:val="28"/>
        </w:rPr>
        <w:t>Глава Замостянского сельсовета</w:t>
      </w:r>
      <w:r w:rsidRPr="002211AB">
        <w:rPr>
          <w:rFonts w:ascii="Times New Roman" w:hAnsi="Times New Roman"/>
          <w:bCs/>
          <w:sz w:val="28"/>
          <w:szCs w:val="28"/>
        </w:rPr>
        <w:tab/>
      </w:r>
      <w:proofErr w:type="spellStart"/>
      <w:r w:rsidRPr="002211AB">
        <w:rPr>
          <w:rFonts w:ascii="Times New Roman" w:hAnsi="Times New Roman"/>
          <w:bCs/>
          <w:sz w:val="28"/>
          <w:szCs w:val="28"/>
        </w:rPr>
        <w:t>В.В.Кирин</w:t>
      </w:r>
      <w:proofErr w:type="spellEnd"/>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bookmarkStart w:id="15" w:name="_GoBack"/>
      <w:bookmarkEnd w:id="15"/>
    </w:p>
    <w:sectPr w:rsidR="000423E7" w:rsidSect="00692E8A">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4C39"/>
    <w:rsid w:val="000423E7"/>
    <w:rsid w:val="00051B9E"/>
    <w:rsid w:val="000560BE"/>
    <w:rsid w:val="00092542"/>
    <w:rsid w:val="000C3293"/>
    <w:rsid w:val="000E225C"/>
    <w:rsid w:val="000F2354"/>
    <w:rsid w:val="001252D7"/>
    <w:rsid w:val="00146FF2"/>
    <w:rsid w:val="0017174C"/>
    <w:rsid w:val="001D493A"/>
    <w:rsid w:val="001E2517"/>
    <w:rsid w:val="002155E8"/>
    <w:rsid w:val="002211AB"/>
    <w:rsid w:val="00221E3E"/>
    <w:rsid w:val="00231EEE"/>
    <w:rsid w:val="002C4C05"/>
    <w:rsid w:val="0030445D"/>
    <w:rsid w:val="003137AB"/>
    <w:rsid w:val="00327B5B"/>
    <w:rsid w:val="00341701"/>
    <w:rsid w:val="00360578"/>
    <w:rsid w:val="00394047"/>
    <w:rsid w:val="003A3860"/>
    <w:rsid w:val="003D12F8"/>
    <w:rsid w:val="003E4EBC"/>
    <w:rsid w:val="00492D11"/>
    <w:rsid w:val="004A629A"/>
    <w:rsid w:val="004B31F7"/>
    <w:rsid w:val="004C0C08"/>
    <w:rsid w:val="004C5A1E"/>
    <w:rsid w:val="004D4C39"/>
    <w:rsid w:val="004F4793"/>
    <w:rsid w:val="005065F1"/>
    <w:rsid w:val="00524118"/>
    <w:rsid w:val="0053030E"/>
    <w:rsid w:val="00544692"/>
    <w:rsid w:val="0055657D"/>
    <w:rsid w:val="005C14E3"/>
    <w:rsid w:val="005C31A0"/>
    <w:rsid w:val="005F543E"/>
    <w:rsid w:val="00610B99"/>
    <w:rsid w:val="00634D4F"/>
    <w:rsid w:val="00644196"/>
    <w:rsid w:val="006824FF"/>
    <w:rsid w:val="00692E8A"/>
    <w:rsid w:val="006B0DD7"/>
    <w:rsid w:val="006E6BB3"/>
    <w:rsid w:val="00712095"/>
    <w:rsid w:val="0072662C"/>
    <w:rsid w:val="00741168"/>
    <w:rsid w:val="00790ECF"/>
    <w:rsid w:val="007945B0"/>
    <w:rsid w:val="007A14AB"/>
    <w:rsid w:val="007C7A63"/>
    <w:rsid w:val="007D4887"/>
    <w:rsid w:val="0082542A"/>
    <w:rsid w:val="008604BA"/>
    <w:rsid w:val="00862B20"/>
    <w:rsid w:val="008661C9"/>
    <w:rsid w:val="0088510F"/>
    <w:rsid w:val="008867C0"/>
    <w:rsid w:val="008B051A"/>
    <w:rsid w:val="008C2F53"/>
    <w:rsid w:val="008D0BEA"/>
    <w:rsid w:val="008E1F59"/>
    <w:rsid w:val="008E7108"/>
    <w:rsid w:val="009264E7"/>
    <w:rsid w:val="00940832"/>
    <w:rsid w:val="00954A54"/>
    <w:rsid w:val="009569BF"/>
    <w:rsid w:val="009B1C1F"/>
    <w:rsid w:val="009B2F77"/>
    <w:rsid w:val="00A4720F"/>
    <w:rsid w:val="00A766AD"/>
    <w:rsid w:val="00AA321B"/>
    <w:rsid w:val="00AD5365"/>
    <w:rsid w:val="00B23299"/>
    <w:rsid w:val="00B339D8"/>
    <w:rsid w:val="00BA3D3B"/>
    <w:rsid w:val="00BD4726"/>
    <w:rsid w:val="00CC3911"/>
    <w:rsid w:val="00CC4194"/>
    <w:rsid w:val="00CD28DE"/>
    <w:rsid w:val="00CF09A1"/>
    <w:rsid w:val="00D61111"/>
    <w:rsid w:val="00DA0E21"/>
    <w:rsid w:val="00DB11BD"/>
    <w:rsid w:val="00DC7A99"/>
    <w:rsid w:val="00DF541D"/>
    <w:rsid w:val="00E1709C"/>
    <w:rsid w:val="00EA0C69"/>
    <w:rsid w:val="00EB5A16"/>
    <w:rsid w:val="00EC7C89"/>
    <w:rsid w:val="00ED12C4"/>
    <w:rsid w:val="00EE4674"/>
    <w:rsid w:val="00F16D29"/>
    <w:rsid w:val="00F20632"/>
    <w:rsid w:val="00F9704E"/>
    <w:rsid w:val="00FA1C9F"/>
    <w:rsid w:val="00FD0297"/>
    <w:rsid w:val="00FF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2">
    <w:name w:val="heading 2"/>
    <w:basedOn w:val="a"/>
    <w:link w:val="20"/>
    <w:uiPriority w:val="9"/>
    <w:qFormat/>
    <w:rsid w:val="00AD5365"/>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5365"/>
    <w:pPr>
      <w:keepNext/>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5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4C39"/>
    <w:rPr>
      <w:b/>
      <w:bCs/>
    </w:rPr>
  </w:style>
  <w:style w:type="paragraph" w:styleId="a4">
    <w:name w:val="Balloon Text"/>
    <w:basedOn w:val="a"/>
    <w:link w:val="a5"/>
    <w:uiPriority w:val="99"/>
    <w:semiHidden/>
    <w:unhideWhenUsed/>
    <w:rsid w:val="004D4C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39"/>
    <w:rPr>
      <w:rFonts w:ascii="Tahoma" w:hAnsi="Tahoma" w:cs="Tahoma"/>
      <w:sz w:val="16"/>
      <w:szCs w:val="16"/>
    </w:rPr>
  </w:style>
  <w:style w:type="paragraph" w:styleId="a6">
    <w:name w:val="Normal (Web)"/>
    <w:basedOn w:val="a"/>
    <w:uiPriority w:val="99"/>
    <w:unhideWhenUsed/>
    <w:rsid w:val="00AD5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D53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53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5365"/>
    <w:rPr>
      <w:rFonts w:ascii="Times New Roman" w:eastAsia="Times New Roman" w:hAnsi="Times New Roman" w:cs="Times New Roman"/>
      <w:b/>
      <w:bCs/>
      <w:sz w:val="24"/>
      <w:szCs w:val="24"/>
    </w:rPr>
  </w:style>
  <w:style w:type="character" w:customStyle="1" w:styleId="HTML">
    <w:name w:val="Стандартный HTML Знак"/>
    <w:basedOn w:val="a0"/>
    <w:link w:val="HTML0"/>
    <w:uiPriority w:val="99"/>
    <w:semiHidden/>
    <w:rsid w:val="00AD53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 Spacing"/>
    <w:uiPriority w:val="1"/>
    <w:qFormat/>
    <w:rsid w:val="00CC3911"/>
    <w:pPr>
      <w:spacing w:after="0" w:line="240" w:lineRule="auto"/>
    </w:pPr>
    <w:rPr>
      <w:rFonts w:ascii="Calibri" w:eastAsia="Times New Roman" w:hAnsi="Calibri" w:cs="Times New Roman"/>
    </w:rPr>
  </w:style>
  <w:style w:type="paragraph" w:customStyle="1" w:styleId="ConsPlusNormal">
    <w:name w:val="ConsPlusNormal"/>
    <w:uiPriority w:val="99"/>
    <w:rsid w:val="00CC39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C39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List Paragraph"/>
    <w:basedOn w:val="a"/>
    <w:uiPriority w:val="34"/>
    <w:qFormat/>
    <w:rsid w:val="00CC3911"/>
    <w:pPr>
      <w:ind w:left="720"/>
      <w:contextualSpacing/>
    </w:pPr>
    <w:rPr>
      <w:rFonts w:ascii="Calibri" w:eastAsia="Times New Roman" w:hAnsi="Calibri" w:cs="Times New Roman"/>
    </w:rPr>
  </w:style>
  <w:style w:type="character" w:styleId="a9">
    <w:name w:val="Hyperlink"/>
    <w:basedOn w:val="a0"/>
    <w:uiPriority w:val="99"/>
    <w:semiHidden/>
    <w:unhideWhenUsed/>
    <w:rsid w:val="00CC3911"/>
    <w:rPr>
      <w:color w:val="0000FF"/>
      <w:u w:val="single"/>
    </w:rPr>
  </w:style>
  <w:style w:type="character" w:customStyle="1" w:styleId="27">
    <w:name w:val="Основной текст27"/>
    <w:rsid w:val="007D4887"/>
    <w:rPr>
      <w:rFonts w:ascii="Times New Roman" w:eastAsia="Times New Roman" w:hAnsi="Times New Roman" w:cs="Times New Roman"/>
      <w:color w:val="000000"/>
      <w:spacing w:val="0"/>
      <w:w w:val="100"/>
      <w:position w:val="0"/>
      <w:sz w:val="24"/>
      <w:szCs w:val="24"/>
      <w:shd w:val="clear" w:color="auto" w:fill="FFFFFF"/>
      <w:lang w:val="ru-RU"/>
    </w:rPr>
  </w:style>
  <w:style w:type="character" w:styleId="aa">
    <w:name w:val="FollowedHyperlink"/>
    <w:uiPriority w:val="99"/>
    <w:semiHidden/>
    <w:rsid w:val="009B2F7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98">
      <w:bodyDiv w:val="1"/>
      <w:marLeft w:val="0"/>
      <w:marRight w:val="0"/>
      <w:marTop w:val="0"/>
      <w:marBottom w:val="0"/>
      <w:divBdr>
        <w:top w:val="none" w:sz="0" w:space="0" w:color="auto"/>
        <w:left w:val="none" w:sz="0" w:space="0" w:color="auto"/>
        <w:bottom w:val="none" w:sz="0" w:space="0" w:color="auto"/>
        <w:right w:val="none" w:sz="0" w:space="0" w:color="auto"/>
      </w:divBdr>
      <w:divsChild>
        <w:div w:id="996306171">
          <w:marLeft w:val="0"/>
          <w:marRight w:val="0"/>
          <w:marTop w:val="0"/>
          <w:marBottom w:val="0"/>
          <w:divBdr>
            <w:top w:val="none" w:sz="0" w:space="0" w:color="auto"/>
            <w:left w:val="none" w:sz="0" w:space="0" w:color="auto"/>
            <w:bottom w:val="none" w:sz="0" w:space="0" w:color="auto"/>
            <w:right w:val="none" w:sz="0" w:space="0" w:color="auto"/>
          </w:divBdr>
          <w:divsChild>
            <w:div w:id="1367367244">
              <w:marLeft w:val="0"/>
              <w:marRight w:val="0"/>
              <w:marTop w:val="0"/>
              <w:marBottom w:val="0"/>
              <w:divBdr>
                <w:top w:val="none" w:sz="0" w:space="0" w:color="auto"/>
                <w:left w:val="none" w:sz="0" w:space="0" w:color="auto"/>
                <w:bottom w:val="none" w:sz="0" w:space="0" w:color="auto"/>
                <w:right w:val="none" w:sz="0" w:space="0" w:color="auto"/>
              </w:divBdr>
              <w:divsChild>
                <w:div w:id="1330795711">
                  <w:marLeft w:val="0"/>
                  <w:marRight w:val="0"/>
                  <w:marTop w:val="0"/>
                  <w:marBottom w:val="0"/>
                  <w:divBdr>
                    <w:top w:val="none" w:sz="0" w:space="0" w:color="auto"/>
                    <w:left w:val="none" w:sz="0" w:space="0" w:color="auto"/>
                    <w:bottom w:val="none" w:sz="0" w:space="0" w:color="auto"/>
                    <w:right w:val="none" w:sz="0" w:space="0" w:color="auto"/>
                  </w:divBdr>
                  <w:divsChild>
                    <w:div w:id="575475181">
                      <w:marLeft w:val="6000"/>
                      <w:marRight w:val="0"/>
                      <w:marTop w:val="0"/>
                      <w:marBottom w:val="0"/>
                      <w:divBdr>
                        <w:top w:val="none" w:sz="0" w:space="0" w:color="auto"/>
                        <w:left w:val="none" w:sz="0" w:space="0" w:color="auto"/>
                        <w:bottom w:val="none" w:sz="0" w:space="0" w:color="auto"/>
                        <w:right w:val="none" w:sz="0" w:space="0" w:color="auto"/>
                      </w:divBdr>
                      <w:divsChild>
                        <w:div w:id="1673558289">
                          <w:marLeft w:val="0"/>
                          <w:marRight w:val="0"/>
                          <w:marTop w:val="0"/>
                          <w:marBottom w:val="0"/>
                          <w:divBdr>
                            <w:top w:val="none" w:sz="0" w:space="0" w:color="auto"/>
                            <w:left w:val="none" w:sz="0" w:space="0" w:color="auto"/>
                            <w:bottom w:val="none" w:sz="0" w:space="0" w:color="auto"/>
                            <w:right w:val="none" w:sz="0" w:space="0" w:color="auto"/>
                          </w:divBdr>
                          <w:divsChild>
                            <w:div w:id="1408721382">
                              <w:marLeft w:val="0"/>
                              <w:marRight w:val="0"/>
                              <w:marTop w:val="0"/>
                              <w:marBottom w:val="0"/>
                              <w:divBdr>
                                <w:top w:val="none" w:sz="0" w:space="0" w:color="auto"/>
                                <w:left w:val="none" w:sz="0" w:space="0" w:color="auto"/>
                                <w:bottom w:val="none" w:sz="0" w:space="0" w:color="auto"/>
                                <w:right w:val="none" w:sz="0" w:space="0" w:color="auto"/>
                              </w:divBdr>
                              <w:divsChild>
                                <w:div w:id="1611936170">
                                  <w:marLeft w:val="0"/>
                                  <w:marRight w:val="0"/>
                                  <w:marTop w:val="0"/>
                                  <w:marBottom w:val="0"/>
                                  <w:divBdr>
                                    <w:top w:val="none" w:sz="0" w:space="0" w:color="auto"/>
                                    <w:left w:val="none" w:sz="0" w:space="0" w:color="auto"/>
                                    <w:bottom w:val="none" w:sz="0" w:space="0" w:color="auto"/>
                                    <w:right w:val="none" w:sz="0" w:space="0" w:color="auto"/>
                                  </w:divBdr>
                                  <w:divsChild>
                                    <w:div w:id="629170647">
                                      <w:marLeft w:val="0"/>
                                      <w:marRight w:val="0"/>
                                      <w:marTop w:val="0"/>
                                      <w:marBottom w:val="0"/>
                                      <w:divBdr>
                                        <w:top w:val="none" w:sz="0" w:space="0" w:color="auto"/>
                                        <w:left w:val="none" w:sz="0" w:space="0" w:color="auto"/>
                                        <w:bottom w:val="none" w:sz="0" w:space="0" w:color="auto"/>
                                        <w:right w:val="none" w:sz="0" w:space="0" w:color="auto"/>
                                      </w:divBdr>
                                    </w:div>
                                    <w:div w:id="156576436">
                                      <w:marLeft w:val="0"/>
                                      <w:marRight w:val="0"/>
                                      <w:marTop w:val="0"/>
                                      <w:marBottom w:val="0"/>
                                      <w:divBdr>
                                        <w:top w:val="none" w:sz="0" w:space="0" w:color="auto"/>
                                        <w:left w:val="none" w:sz="0" w:space="0" w:color="auto"/>
                                        <w:bottom w:val="none" w:sz="0" w:space="0" w:color="auto"/>
                                        <w:right w:val="none" w:sz="0" w:space="0" w:color="auto"/>
                                      </w:divBdr>
                                    </w:div>
                                    <w:div w:id="1084688244">
                                      <w:marLeft w:val="0"/>
                                      <w:marRight w:val="0"/>
                                      <w:marTop w:val="0"/>
                                      <w:marBottom w:val="0"/>
                                      <w:divBdr>
                                        <w:top w:val="none" w:sz="0" w:space="0" w:color="auto"/>
                                        <w:left w:val="none" w:sz="0" w:space="0" w:color="auto"/>
                                        <w:bottom w:val="none" w:sz="0" w:space="0" w:color="auto"/>
                                        <w:right w:val="none" w:sz="0" w:space="0" w:color="auto"/>
                                      </w:divBdr>
                                    </w:div>
                                    <w:div w:id="1893616398">
                                      <w:marLeft w:val="0"/>
                                      <w:marRight w:val="0"/>
                                      <w:marTop w:val="0"/>
                                      <w:marBottom w:val="0"/>
                                      <w:divBdr>
                                        <w:top w:val="none" w:sz="0" w:space="0" w:color="auto"/>
                                        <w:left w:val="none" w:sz="0" w:space="0" w:color="auto"/>
                                        <w:bottom w:val="none" w:sz="0" w:space="0" w:color="auto"/>
                                        <w:right w:val="none" w:sz="0" w:space="0" w:color="auto"/>
                                      </w:divBdr>
                                    </w:div>
                                    <w:div w:id="2114670960">
                                      <w:marLeft w:val="0"/>
                                      <w:marRight w:val="0"/>
                                      <w:marTop w:val="0"/>
                                      <w:marBottom w:val="0"/>
                                      <w:divBdr>
                                        <w:top w:val="none" w:sz="0" w:space="0" w:color="auto"/>
                                        <w:left w:val="none" w:sz="0" w:space="0" w:color="auto"/>
                                        <w:bottom w:val="none" w:sz="0" w:space="0" w:color="auto"/>
                                        <w:right w:val="none" w:sz="0" w:space="0" w:color="auto"/>
                                      </w:divBdr>
                                      <w:divsChild>
                                        <w:div w:id="96567180">
                                          <w:marLeft w:val="0"/>
                                          <w:marRight w:val="0"/>
                                          <w:marTop w:val="0"/>
                                          <w:marBottom w:val="0"/>
                                          <w:divBdr>
                                            <w:top w:val="none" w:sz="0" w:space="0" w:color="auto"/>
                                            <w:left w:val="none" w:sz="0" w:space="0" w:color="auto"/>
                                            <w:bottom w:val="none" w:sz="0" w:space="0" w:color="auto"/>
                                            <w:right w:val="none" w:sz="0" w:space="0" w:color="auto"/>
                                          </w:divBdr>
                                        </w:div>
                                        <w:div w:id="953055371">
                                          <w:marLeft w:val="0"/>
                                          <w:marRight w:val="0"/>
                                          <w:marTop w:val="0"/>
                                          <w:marBottom w:val="0"/>
                                          <w:divBdr>
                                            <w:top w:val="none" w:sz="0" w:space="0" w:color="auto"/>
                                            <w:left w:val="none" w:sz="0" w:space="0" w:color="auto"/>
                                            <w:bottom w:val="none" w:sz="0" w:space="0" w:color="auto"/>
                                            <w:right w:val="none" w:sz="0" w:space="0" w:color="auto"/>
                                          </w:divBdr>
                                        </w:div>
                                        <w:div w:id="432824950">
                                          <w:marLeft w:val="0"/>
                                          <w:marRight w:val="0"/>
                                          <w:marTop w:val="0"/>
                                          <w:marBottom w:val="0"/>
                                          <w:divBdr>
                                            <w:top w:val="none" w:sz="0" w:space="0" w:color="auto"/>
                                            <w:left w:val="none" w:sz="0" w:space="0" w:color="auto"/>
                                            <w:bottom w:val="none" w:sz="0" w:space="0" w:color="auto"/>
                                            <w:right w:val="none" w:sz="0" w:space="0" w:color="auto"/>
                                          </w:divBdr>
                                        </w:div>
                                        <w:div w:id="1956253859">
                                          <w:marLeft w:val="0"/>
                                          <w:marRight w:val="0"/>
                                          <w:marTop w:val="0"/>
                                          <w:marBottom w:val="0"/>
                                          <w:divBdr>
                                            <w:top w:val="none" w:sz="0" w:space="0" w:color="auto"/>
                                            <w:left w:val="none" w:sz="0" w:space="0" w:color="auto"/>
                                            <w:bottom w:val="none" w:sz="0" w:space="0" w:color="auto"/>
                                            <w:right w:val="none" w:sz="0" w:space="0" w:color="auto"/>
                                          </w:divBdr>
                                        </w:div>
                                        <w:div w:id="1312566411">
                                          <w:marLeft w:val="0"/>
                                          <w:marRight w:val="0"/>
                                          <w:marTop w:val="0"/>
                                          <w:marBottom w:val="0"/>
                                          <w:divBdr>
                                            <w:top w:val="none" w:sz="0" w:space="0" w:color="auto"/>
                                            <w:left w:val="none" w:sz="0" w:space="0" w:color="auto"/>
                                            <w:bottom w:val="none" w:sz="0" w:space="0" w:color="auto"/>
                                            <w:right w:val="none" w:sz="0" w:space="0" w:color="auto"/>
                                          </w:divBdr>
                                        </w:div>
                                        <w:div w:id="1445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536533">
      <w:bodyDiv w:val="1"/>
      <w:marLeft w:val="0"/>
      <w:marRight w:val="0"/>
      <w:marTop w:val="0"/>
      <w:marBottom w:val="0"/>
      <w:divBdr>
        <w:top w:val="none" w:sz="0" w:space="0" w:color="auto"/>
        <w:left w:val="none" w:sz="0" w:space="0" w:color="auto"/>
        <w:bottom w:val="none" w:sz="0" w:space="0" w:color="auto"/>
        <w:right w:val="none" w:sz="0" w:space="0" w:color="auto"/>
      </w:divBdr>
      <w:divsChild>
        <w:div w:id="1841314558">
          <w:marLeft w:val="0"/>
          <w:marRight w:val="0"/>
          <w:marTop w:val="0"/>
          <w:marBottom w:val="0"/>
          <w:divBdr>
            <w:top w:val="none" w:sz="0" w:space="0" w:color="auto"/>
            <w:left w:val="none" w:sz="0" w:space="0" w:color="auto"/>
            <w:bottom w:val="none" w:sz="0" w:space="0" w:color="auto"/>
            <w:right w:val="none" w:sz="0" w:space="0" w:color="auto"/>
          </w:divBdr>
          <w:divsChild>
            <w:div w:id="51931434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sChild>
                    <w:div w:id="1564173114">
                      <w:marLeft w:val="0"/>
                      <w:marRight w:val="4270"/>
                      <w:marTop w:val="0"/>
                      <w:marBottom w:val="0"/>
                      <w:divBdr>
                        <w:top w:val="single" w:sz="6" w:space="13" w:color="810003"/>
                        <w:left w:val="none" w:sz="0" w:space="0" w:color="auto"/>
                        <w:bottom w:val="none" w:sz="0" w:space="0" w:color="auto"/>
                        <w:right w:val="none" w:sz="0" w:space="0" w:color="auto"/>
                      </w:divBdr>
                      <w:divsChild>
                        <w:div w:id="476923641">
                          <w:marLeft w:val="0"/>
                          <w:marRight w:val="0"/>
                          <w:marTop w:val="0"/>
                          <w:marBottom w:val="0"/>
                          <w:divBdr>
                            <w:top w:val="none" w:sz="0" w:space="0" w:color="auto"/>
                            <w:left w:val="none" w:sz="0" w:space="0" w:color="auto"/>
                            <w:bottom w:val="none" w:sz="0" w:space="0" w:color="auto"/>
                            <w:right w:val="none" w:sz="0" w:space="0" w:color="auto"/>
                          </w:divBdr>
                          <w:divsChild>
                            <w:div w:id="143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1157">
      <w:bodyDiv w:val="1"/>
      <w:marLeft w:val="0"/>
      <w:marRight w:val="0"/>
      <w:marTop w:val="0"/>
      <w:marBottom w:val="0"/>
      <w:divBdr>
        <w:top w:val="none" w:sz="0" w:space="0" w:color="auto"/>
        <w:left w:val="none" w:sz="0" w:space="0" w:color="auto"/>
        <w:bottom w:val="none" w:sz="0" w:space="0" w:color="auto"/>
        <w:right w:val="none" w:sz="0" w:space="0" w:color="auto"/>
      </w:divBdr>
      <w:divsChild>
        <w:div w:id="1641960650">
          <w:marLeft w:val="0"/>
          <w:marRight w:val="0"/>
          <w:marTop w:val="0"/>
          <w:marBottom w:val="0"/>
          <w:divBdr>
            <w:top w:val="none" w:sz="0" w:space="0" w:color="auto"/>
            <w:left w:val="none" w:sz="0" w:space="0" w:color="auto"/>
            <w:bottom w:val="none" w:sz="0" w:space="0" w:color="auto"/>
            <w:right w:val="none" w:sz="0" w:space="0" w:color="auto"/>
          </w:divBdr>
          <w:divsChild>
            <w:div w:id="611278103">
              <w:marLeft w:val="0"/>
              <w:marRight w:val="0"/>
              <w:marTop w:val="0"/>
              <w:marBottom w:val="0"/>
              <w:divBdr>
                <w:top w:val="none" w:sz="0" w:space="0" w:color="auto"/>
                <w:left w:val="none" w:sz="0" w:space="0" w:color="auto"/>
                <w:bottom w:val="none" w:sz="0" w:space="0" w:color="auto"/>
                <w:right w:val="none" w:sz="0" w:space="0" w:color="auto"/>
              </w:divBdr>
              <w:divsChild>
                <w:div w:id="67699550">
                  <w:marLeft w:val="0"/>
                  <w:marRight w:val="0"/>
                  <w:marTop w:val="0"/>
                  <w:marBottom w:val="0"/>
                  <w:divBdr>
                    <w:top w:val="none" w:sz="0" w:space="0" w:color="auto"/>
                    <w:left w:val="none" w:sz="0" w:space="0" w:color="auto"/>
                    <w:bottom w:val="none" w:sz="0" w:space="0" w:color="auto"/>
                    <w:right w:val="none" w:sz="0" w:space="0" w:color="auto"/>
                  </w:divBdr>
                  <w:divsChild>
                    <w:div w:id="1363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400">
      <w:bodyDiv w:val="1"/>
      <w:marLeft w:val="0"/>
      <w:marRight w:val="0"/>
      <w:marTop w:val="0"/>
      <w:marBottom w:val="0"/>
      <w:divBdr>
        <w:top w:val="none" w:sz="0" w:space="0" w:color="auto"/>
        <w:left w:val="none" w:sz="0" w:space="0" w:color="auto"/>
        <w:bottom w:val="none" w:sz="0" w:space="0" w:color="auto"/>
        <w:right w:val="none" w:sz="0" w:space="0" w:color="auto"/>
      </w:divBdr>
      <w:divsChild>
        <w:div w:id="625353553">
          <w:marLeft w:val="0"/>
          <w:marRight w:val="0"/>
          <w:marTop w:val="0"/>
          <w:marBottom w:val="0"/>
          <w:divBdr>
            <w:top w:val="none" w:sz="0" w:space="0" w:color="auto"/>
            <w:left w:val="none" w:sz="0" w:space="0" w:color="auto"/>
            <w:bottom w:val="none" w:sz="0" w:space="0" w:color="auto"/>
            <w:right w:val="none" w:sz="0" w:space="0" w:color="auto"/>
          </w:divBdr>
          <w:divsChild>
            <w:div w:id="1734356199">
              <w:marLeft w:val="0"/>
              <w:marRight w:val="0"/>
              <w:marTop w:val="0"/>
              <w:marBottom w:val="0"/>
              <w:divBdr>
                <w:top w:val="none" w:sz="0" w:space="0" w:color="auto"/>
                <w:left w:val="none" w:sz="0" w:space="0" w:color="auto"/>
                <w:bottom w:val="none" w:sz="0" w:space="0" w:color="auto"/>
                <w:right w:val="none" w:sz="0" w:space="0" w:color="auto"/>
              </w:divBdr>
              <w:divsChild>
                <w:div w:id="1079979934">
                  <w:marLeft w:val="0"/>
                  <w:marRight w:val="0"/>
                  <w:marTop w:val="0"/>
                  <w:marBottom w:val="0"/>
                  <w:divBdr>
                    <w:top w:val="none" w:sz="0" w:space="0" w:color="auto"/>
                    <w:left w:val="none" w:sz="0" w:space="0" w:color="auto"/>
                    <w:bottom w:val="none" w:sz="0" w:space="0" w:color="auto"/>
                    <w:right w:val="none" w:sz="0" w:space="0" w:color="auto"/>
                  </w:divBdr>
                  <w:divsChild>
                    <w:div w:id="686448838">
                      <w:marLeft w:val="0"/>
                      <w:marRight w:val="4270"/>
                      <w:marTop w:val="0"/>
                      <w:marBottom w:val="0"/>
                      <w:divBdr>
                        <w:top w:val="single" w:sz="6" w:space="13" w:color="810003"/>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588147128">
                              <w:marLeft w:val="0"/>
                              <w:marRight w:val="0"/>
                              <w:marTop w:val="0"/>
                              <w:marBottom w:val="0"/>
                              <w:divBdr>
                                <w:top w:val="none" w:sz="0" w:space="0" w:color="auto"/>
                                <w:left w:val="none" w:sz="0" w:space="0" w:color="auto"/>
                                <w:bottom w:val="none" w:sz="0" w:space="0" w:color="auto"/>
                                <w:right w:val="none" w:sz="0" w:space="0" w:color="auto"/>
                              </w:divBdr>
                              <w:divsChild>
                                <w:div w:id="233399224">
                                  <w:marLeft w:val="0"/>
                                  <w:marRight w:val="0"/>
                                  <w:marTop w:val="0"/>
                                  <w:marBottom w:val="0"/>
                                  <w:divBdr>
                                    <w:top w:val="none" w:sz="0" w:space="0" w:color="auto"/>
                                    <w:left w:val="none" w:sz="0" w:space="0" w:color="auto"/>
                                    <w:bottom w:val="none" w:sz="0" w:space="0" w:color="auto"/>
                                    <w:right w:val="none" w:sz="0" w:space="0" w:color="auto"/>
                                  </w:divBdr>
                                </w:div>
                                <w:div w:id="553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2">
      <w:bodyDiv w:val="1"/>
      <w:marLeft w:val="0"/>
      <w:marRight w:val="0"/>
      <w:marTop w:val="0"/>
      <w:marBottom w:val="0"/>
      <w:divBdr>
        <w:top w:val="none" w:sz="0" w:space="0" w:color="auto"/>
        <w:left w:val="none" w:sz="0" w:space="0" w:color="auto"/>
        <w:bottom w:val="none" w:sz="0" w:space="0" w:color="auto"/>
        <w:right w:val="none" w:sz="0" w:space="0" w:color="auto"/>
      </w:divBdr>
      <w:divsChild>
        <w:div w:id="2025745288">
          <w:marLeft w:val="0"/>
          <w:marRight w:val="0"/>
          <w:marTop w:val="0"/>
          <w:marBottom w:val="0"/>
          <w:divBdr>
            <w:top w:val="none" w:sz="0" w:space="0" w:color="auto"/>
            <w:left w:val="none" w:sz="0" w:space="0" w:color="auto"/>
            <w:bottom w:val="none" w:sz="0" w:space="0" w:color="auto"/>
            <w:right w:val="none" w:sz="0" w:space="0" w:color="auto"/>
          </w:divBdr>
          <w:divsChild>
            <w:div w:id="238755441">
              <w:marLeft w:val="0"/>
              <w:marRight w:val="0"/>
              <w:marTop w:val="0"/>
              <w:marBottom w:val="0"/>
              <w:divBdr>
                <w:top w:val="none" w:sz="0" w:space="0" w:color="auto"/>
                <w:left w:val="none" w:sz="0" w:space="0" w:color="auto"/>
                <w:bottom w:val="none" w:sz="0" w:space="0" w:color="auto"/>
                <w:right w:val="none" w:sz="0" w:space="0" w:color="auto"/>
              </w:divBdr>
              <w:divsChild>
                <w:div w:id="1700469082">
                  <w:marLeft w:val="0"/>
                  <w:marRight w:val="0"/>
                  <w:marTop w:val="0"/>
                  <w:marBottom w:val="0"/>
                  <w:divBdr>
                    <w:top w:val="none" w:sz="0" w:space="0" w:color="auto"/>
                    <w:left w:val="none" w:sz="0" w:space="0" w:color="auto"/>
                    <w:bottom w:val="none" w:sz="0" w:space="0" w:color="auto"/>
                    <w:right w:val="none" w:sz="0" w:space="0" w:color="auto"/>
                  </w:divBdr>
                  <w:divsChild>
                    <w:div w:id="1224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admkrsk.ru/about/Pages/glossar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http://budget.admkrsk.ru/about/Pages/glossar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24D3-ADEB-4892-B7F2-64251C17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33</Pages>
  <Words>10341</Words>
  <Characters>58945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PC2009131</cp:lastModifiedBy>
  <cp:revision>55</cp:revision>
  <cp:lastPrinted>2018-03-13T14:24:00Z</cp:lastPrinted>
  <dcterms:created xsi:type="dcterms:W3CDTF">2015-02-24T12:39:00Z</dcterms:created>
  <dcterms:modified xsi:type="dcterms:W3CDTF">2018-03-13T14:25:00Z</dcterms:modified>
</cp:coreProperties>
</file>